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2AC3" w14:textId="77777777" w:rsidR="00B74B53" w:rsidRPr="00F83FD9" w:rsidRDefault="00B74B53" w:rsidP="00B74B53">
      <w:pPr>
        <w:spacing w:after="0" w:line="240" w:lineRule="auto"/>
        <w:contextualSpacing/>
        <w:jc w:val="right"/>
        <w:rPr>
          <w:rFonts w:ascii="Times New Roman" w:hAnsi="Times New Roman"/>
          <w:b/>
          <w:bCs/>
          <w:sz w:val="24"/>
          <w:szCs w:val="24"/>
        </w:rPr>
      </w:pPr>
      <w:r w:rsidRPr="00F83FD9">
        <w:rPr>
          <w:rFonts w:ascii="Times New Roman" w:hAnsi="Times New Roman"/>
          <w:b/>
          <w:bCs/>
          <w:sz w:val="24"/>
          <w:szCs w:val="24"/>
        </w:rPr>
        <w:t>Приложение 5</w:t>
      </w:r>
    </w:p>
    <w:p w14:paraId="680A6144" w14:textId="418A1FC1" w:rsidR="00B74B53" w:rsidRPr="00F83FD9" w:rsidRDefault="00B74B53" w:rsidP="0011493B">
      <w:pPr>
        <w:spacing w:after="0" w:line="240" w:lineRule="auto"/>
        <w:contextualSpacing/>
        <w:jc w:val="right"/>
        <w:rPr>
          <w:rFonts w:ascii="Times New Roman" w:hAnsi="Times New Roman"/>
          <w:iCs/>
          <w:sz w:val="24"/>
          <w:szCs w:val="24"/>
        </w:rPr>
      </w:pPr>
      <w:r w:rsidRPr="00F83FD9">
        <w:rPr>
          <w:rFonts w:ascii="Times New Roman" w:hAnsi="Times New Roman"/>
          <w:sz w:val="24"/>
          <w:szCs w:val="24"/>
        </w:rPr>
        <w:t xml:space="preserve">к ПОП-П по </w:t>
      </w:r>
      <w:r w:rsidR="00AB030B" w:rsidRPr="00F83FD9">
        <w:rPr>
          <w:rFonts w:ascii="Times New Roman" w:hAnsi="Times New Roman"/>
          <w:sz w:val="24"/>
          <w:szCs w:val="24"/>
        </w:rPr>
        <w:t>специальности</w:t>
      </w:r>
    </w:p>
    <w:p w14:paraId="24D9B34D" w14:textId="77777777" w:rsidR="0070732B" w:rsidRPr="000A045A" w:rsidRDefault="0070732B" w:rsidP="0070732B">
      <w:pPr>
        <w:jc w:val="right"/>
        <w:rPr>
          <w:rFonts w:ascii="Times New Roman" w:eastAsia="Calibri" w:hAnsi="Times New Roman"/>
          <w:bCs/>
          <w:i/>
        </w:rPr>
      </w:pPr>
      <w:r w:rsidRPr="000B25DD">
        <w:rPr>
          <w:rFonts w:ascii="Times New Roman" w:eastAsia="Calibri" w:hAnsi="Times New Roman"/>
          <w:bCs/>
          <w:noProof/>
          <w:sz w:val="24"/>
          <w:szCs w:val="24"/>
        </w:rPr>
        <w:t>43.02.16</w:t>
      </w:r>
      <w:r w:rsidRPr="000A045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0B25DD">
        <w:rPr>
          <w:rFonts w:ascii="Times New Roman" w:eastAsia="Calibri" w:hAnsi="Times New Roman"/>
          <w:bCs/>
          <w:noProof/>
          <w:sz w:val="24"/>
          <w:szCs w:val="24"/>
        </w:rPr>
        <w:t>Туризм и гостеприимство</w:t>
      </w:r>
    </w:p>
    <w:p w14:paraId="565F62B1" w14:textId="77777777" w:rsidR="00311668" w:rsidRPr="00F83FD9" w:rsidRDefault="00311668" w:rsidP="00311668">
      <w:pPr>
        <w:jc w:val="center"/>
        <w:rPr>
          <w:b/>
          <w:i/>
          <w:sz w:val="24"/>
          <w:szCs w:val="24"/>
        </w:rPr>
      </w:pPr>
    </w:p>
    <w:p w14:paraId="245A120B" w14:textId="77777777" w:rsidR="00311668" w:rsidRPr="00F83FD9" w:rsidRDefault="00311668" w:rsidP="00311668">
      <w:pPr>
        <w:jc w:val="center"/>
        <w:rPr>
          <w:b/>
          <w:i/>
          <w:sz w:val="24"/>
          <w:szCs w:val="24"/>
        </w:rPr>
      </w:pPr>
    </w:p>
    <w:p w14:paraId="2E72FF7F" w14:textId="77777777" w:rsidR="00311668" w:rsidRPr="00F83FD9" w:rsidRDefault="00311668" w:rsidP="00311668">
      <w:pPr>
        <w:jc w:val="center"/>
        <w:rPr>
          <w:b/>
          <w:i/>
          <w:sz w:val="24"/>
          <w:szCs w:val="24"/>
        </w:rPr>
      </w:pPr>
    </w:p>
    <w:p w14:paraId="0CC07A44" w14:textId="77777777" w:rsidR="00311668" w:rsidRPr="00F83FD9" w:rsidRDefault="00311668" w:rsidP="00311668">
      <w:pPr>
        <w:jc w:val="center"/>
        <w:rPr>
          <w:b/>
          <w:i/>
          <w:sz w:val="24"/>
          <w:szCs w:val="24"/>
        </w:rPr>
      </w:pPr>
    </w:p>
    <w:p w14:paraId="4F1F2EFC" w14:textId="77777777" w:rsidR="00311668" w:rsidRPr="00F83FD9" w:rsidRDefault="00311668" w:rsidP="00311668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A5A60CB" w14:textId="77777777" w:rsidR="00311668" w:rsidRPr="00F83FD9" w:rsidRDefault="00311668" w:rsidP="00311668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840577C" w14:textId="77777777" w:rsidR="00311668" w:rsidRPr="00F83FD9" w:rsidRDefault="00311668" w:rsidP="00311668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769271B" w14:textId="77777777" w:rsidR="00311668" w:rsidRPr="00F83FD9" w:rsidRDefault="00311668" w:rsidP="00311668">
      <w:pPr>
        <w:shd w:val="clear" w:color="auto" w:fill="FFFFFF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DC732BB" w14:textId="77777777" w:rsidR="009E1750" w:rsidRPr="00985111" w:rsidRDefault="009E1750" w:rsidP="009E1750">
      <w:pPr>
        <w:keepNext/>
        <w:shd w:val="clear" w:color="auto" w:fill="FFFFFF"/>
        <w:tabs>
          <w:tab w:val="num" w:pos="0"/>
        </w:tabs>
        <w:spacing w:after="0"/>
        <w:jc w:val="center"/>
        <w:outlineLvl w:val="0"/>
        <w:rPr>
          <w:rFonts w:ascii="Times New Roman" w:hAnsi="Times New Roman"/>
          <w:b/>
          <w:bCs/>
          <w:kern w:val="2"/>
          <w:sz w:val="24"/>
          <w:szCs w:val="24"/>
        </w:rPr>
      </w:pPr>
      <w:r w:rsidRPr="00985111">
        <w:rPr>
          <w:rFonts w:ascii="Times New Roman" w:hAnsi="Times New Roman"/>
          <w:b/>
          <w:bCs/>
          <w:kern w:val="2"/>
          <w:sz w:val="24"/>
          <w:szCs w:val="24"/>
        </w:rPr>
        <w:t xml:space="preserve">ПРИМЕРНОЕ СОДЕРЖАНИЕ </w:t>
      </w:r>
      <w:r w:rsidRPr="00985111">
        <w:rPr>
          <w:rFonts w:ascii="Times New Roman" w:hAnsi="Times New Roman"/>
          <w:b/>
          <w:bCs/>
          <w:kern w:val="2"/>
          <w:sz w:val="24"/>
          <w:szCs w:val="24"/>
        </w:rPr>
        <w:br/>
        <w:t>ГОСУДАРСТВЕННОЙ ИТОГОВОЙ АТТЕСТАЦИИ</w:t>
      </w:r>
    </w:p>
    <w:p w14:paraId="7DF1F072" w14:textId="78F71AEC" w:rsidR="009E1750" w:rsidRPr="00985111" w:rsidRDefault="009E1750" w:rsidP="009E1750">
      <w:pPr>
        <w:keepNext/>
        <w:tabs>
          <w:tab w:val="num" w:pos="0"/>
        </w:tabs>
        <w:spacing w:after="0"/>
        <w:ind w:firstLine="709"/>
        <w:contextualSpacing/>
        <w:jc w:val="center"/>
        <w:outlineLvl w:val="0"/>
        <w:rPr>
          <w:rFonts w:ascii="Times New Roman" w:hAnsi="Times New Roman"/>
          <w:b/>
          <w:bCs/>
          <w:kern w:val="2"/>
          <w:sz w:val="24"/>
          <w:szCs w:val="24"/>
        </w:rPr>
      </w:pPr>
      <w:r w:rsidRPr="00985111">
        <w:rPr>
          <w:rFonts w:ascii="Times New Roman" w:hAnsi="Times New Roman"/>
          <w:b/>
          <w:bCs/>
          <w:kern w:val="2"/>
          <w:sz w:val="24"/>
          <w:szCs w:val="24"/>
        </w:rPr>
        <w:t>ПО СПЕЦИАЛЬНОСТИ</w:t>
      </w:r>
    </w:p>
    <w:p w14:paraId="2E58F58F" w14:textId="77777777" w:rsidR="0070732B" w:rsidRPr="007165FE" w:rsidRDefault="0070732B" w:rsidP="0070732B">
      <w:pPr>
        <w:jc w:val="center"/>
        <w:rPr>
          <w:rFonts w:ascii="Times New Roman" w:eastAsia="Calibri" w:hAnsi="Times New Roman"/>
          <w:bCs/>
          <w:i/>
        </w:rPr>
      </w:pPr>
      <w:r w:rsidRPr="007165FE">
        <w:rPr>
          <w:rFonts w:ascii="Times New Roman" w:eastAsia="Calibri" w:hAnsi="Times New Roman"/>
          <w:bCs/>
          <w:noProof/>
          <w:sz w:val="24"/>
          <w:szCs w:val="24"/>
        </w:rPr>
        <w:t>43.02.16</w:t>
      </w:r>
      <w:r w:rsidRPr="007165F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7165FE">
        <w:rPr>
          <w:rFonts w:ascii="Times New Roman" w:eastAsia="Calibri" w:hAnsi="Times New Roman"/>
          <w:bCs/>
          <w:noProof/>
          <w:sz w:val="24"/>
          <w:szCs w:val="24"/>
        </w:rPr>
        <w:t>Туризм и гостеприимство</w:t>
      </w:r>
    </w:p>
    <w:p w14:paraId="7E31D046" w14:textId="581001DE" w:rsidR="004E1D77" w:rsidRPr="009E1750" w:rsidRDefault="004E1D77" w:rsidP="00311668">
      <w:pPr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92485F9" w14:textId="0934A9FB" w:rsidR="004E1D77" w:rsidRPr="00F83FD9" w:rsidRDefault="004E1D77" w:rsidP="00311668">
      <w:pPr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469B3DC" w14:textId="2625E92C" w:rsidR="004E1D77" w:rsidRPr="00F83FD9" w:rsidRDefault="004E1D77" w:rsidP="00311668">
      <w:pPr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176F0631" w14:textId="194D4B0A" w:rsidR="004E1D77" w:rsidRPr="00F83FD9" w:rsidRDefault="004E1D77" w:rsidP="00311668">
      <w:pPr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5446BD1" w14:textId="6CE8F8B4" w:rsidR="004E1D77" w:rsidRPr="00F83FD9" w:rsidRDefault="004E1D77" w:rsidP="00311668">
      <w:pPr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09A120B" w14:textId="71B30530" w:rsidR="004E1D77" w:rsidRPr="00F83FD9" w:rsidRDefault="004E1D77" w:rsidP="00311668">
      <w:pPr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BDAF06E" w14:textId="19469EAE" w:rsidR="004E1D77" w:rsidRPr="00F83FD9" w:rsidRDefault="004E1D77" w:rsidP="00311668">
      <w:pPr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5423049" w14:textId="17432768" w:rsidR="004E1D77" w:rsidRPr="00F83FD9" w:rsidRDefault="004E1D77" w:rsidP="00311668">
      <w:pPr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064B6DD1" w14:textId="16C0A4C6" w:rsidR="004E1D77" w:rsidRPr="00F83FD9" w:rsidRDefault="004E1D77" w:rsidP="00311668">
      <w:pPr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77DFC18" w14:textId="373D1F74" w:rsidR="004E1D77" w:rsidRPr="00F83FD9" w:rsidRDefault="004E1D77" w:rsidP="00311668">
      <w:pPr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EEC6CFF" w14:textId="0F1E53E6" w:rsidR="004E1D77" w:rsidRPr="00F83FD9" w:rsidRDefault="004E1D77" w:rsidP="00311668">
      <w:pPr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19854931" w14:textId="21591EC9" w:rsidR="004E1D77" w:rsidRDefault="004E1D77" w:rsidP="00311668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2FECE5F" w14:textId="34400C0C" w:rsidR="00D23637" w:rsidRDefault="00D23637" w:rsidP="00311668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81AF3D1" w14:textId="77777777" w:rsidR="00D23637" w:rsidRPr="00F83FD9" w:rsidRDefault="00D23637" w:rsidP="00311668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89AFDA3" w14:textId="09B51F15" w:rsidR="002A00C4" w:rsidRPr="00F83FD9" w:rsidRDefault="00311668" w:rsidP="00311668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  <w:sectPr w:rsidR="002A00C4" w:rsidRPr="00F83FD9" w:rsidSect="00036068">
          <w:headerReference w:type="default" r:id="rId8"/>
          <w:footerReference w:type="default" r:id="rId9"/>
          <w:pgSz w:w="11906" w:h="16838"/>
          <w:pgMar w:top="1134" w:right="851" w:bottom="1134" w:left="1418" w:header="709" w:footer="709" w:gutter="0"/>
          <w:cols w:space="720"/>
          <w:formProt w:val="0"/>
          <w:titlePg/>
          <w:docGrid w:linePitch="360"/>
        </w:sectPr>
      </w:pPr>
      <w:r w:rsidRPr="00F83FD9">
        <w:rPr>
          <w:rFonts w:ascii="Times New Roman" w:hAnsi="Times New Roman"/>
          <w:b/>
          <w:sz w:val="24"/>
          <w:szCs w:val="24"/>
        </w:rPr>
        <w:t>2023 г</w:t>
      </w:r>
      <w:r w:rsidR="009E1750">
        <w:rPr>
          <w:rFonts w:ascii="Times New Roman" w:hAnsi="Times New Roman"/>
          <w:b/>
          <w:sz w:val="24"/>
          <w:szCs w:val="24"/>
        </w:rPr>
        <w:t>.</w:t>
      </w:r>
    </w:p>
    <w:p w14:paraId="4D013A8B" w14:textId="77777777" w:rsidR="002A00C4" w:rsidRPr="00F83FD9" w:rsidRDefault="00602A81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F83FD9">
        <w:rPr>
          <w:rFonts w:ascii="Times New Roman" w:hAnsi="Times New Roman"/>
          <w:b/>
          <w:iCs/>
          <w:sz w:val="24"/>
          <w:szCs w:val="24"/>
        </w:rPr>
        <w:lastRenderedPageBreak/>
        <w:t>СОДЕРЖАНИЕ</w:t>
      </w:r>
    </w:p>
    <w:p w14:paraId="432FC8A7" w14:textId="77777777" w:rsidR="002A00C4" w:rsidRPr="00F83FD9" w:rsidRDefault="002A00C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1B318690" w14:textId="18F51036" w:rsidR="002A00C4" w:rsidRPr="00F83FD9" w:rsidRDefault="00A770FE" w:rsidP="00135B33">
      <w:pPr>
        <w:pStyle w:val="affb"/>
        <w:numPr>
          <w:ilvl w:val="0"/>
          <w:numId w:val="6"/>
        </w:numPr>
        <w:spacing w:before="0" w:after="0" w:line="360" w:lineRule="auto"/>
        <w:ind w:left="0" w:firstLine="0"/>
        <w:contextualSpacing/>
        <w:jc w:val="both"/>
        <w:rPr>
          <w:lang w:val="ru-RU"/>
        </w:rPr>
      </w:pPr>
      <w:r w:rsidRPr="00F83FD9">
        <w:rPr>
          <w:b/>
          <w:lang w:val="ru-RU"/>
        </w:rPr>
        <w:t>СТРУКТУРА</w:t>
      </w:r>
      <w:r w:rsidR="00602A81" w:rsidRPr="00F83FD9">
        <w:rPr>
          <w:b/>
          <w:lang w:val="ru-RU"/>
        </w:rPr>
        <w:t xml:space="preserve"> ОЦЕНОЧНЫХ МАТЕРИАЛОВ ДЛЯ </w:t>
      </w:r>
      <w:r w:rsidRPr="00F83FD9">
        <w:rPr>
          <w:b/>
          <w:lang w:val="ru-RU"/>
        </w:rPr>
        <w:t>ПРОВЕДЕНИЯ ДЕМОНСТРАЦИОННОГО ЭКЗАМЕНА ПРОФИЛЬНОГО УРОВНЯ</w:t>
      </w:r>
    </w:p>
    <w:p w14:paraId="5603F843" w14:textId="2A0DA742" w:rsidR="002A00C4" w:rsidRPr="00F83FD9" w:rsidRDefault="00090CE2" w:rsidP="00135B33">
      <w:pPr>
        <w:pStyle w:val="affb"/>
        <w:numPr>
          <w:ilvl w:val="0"/>
          <w:numId w:val="6"/>
        </w:numPr>
        <w:spacing w:before="0" w:after="0" w:line="360" w:lineRule="auto"/>
        <w:ind w:left="0" w:firstLine="0"/>
        <w:contextualSpacing/>
        <w:jc w:val="both"/>
        <w:rPr>
          <w:b/>
          <w:lang w:val="ru-RU"/>
        </w:rPr>
      </w:pPr>
      <w:r w:rsidRPr="00F83FD9">
        <w:rPr>
          <w:b/>
          <w:lang w:val="ru-RU"/>
        </w:rPr>
        <w:t>КОМПЛЕКС ТРЕБОВАНИЙ</w:t>
      </w:r>
      <w:r w:rsidR="009D4BC9" w:rsidRPr="00F83FD9">
        <w:rPr>
          <w:b/>
          <w:lang w:val="ru-RU"/>
        </w:rPr>
        <w:t xml:space="preserve"> И</w:t>
      </w:r>
      <w:r w:rsidR="0025093F" w:rsidRPr="00F83FD9">
        <w:rPr>
          <w:b/>
          <w:lang w:val="ru-RU"/>
        </w:rPr>
        <w:t xml:space="preserve"> </w:t>
      </w:r>
      <w:r w:rsidR="009D4BC9" w:rsidRPr="00F83FD9">
        <w:rPr>
          <w:b/>
          <w:lang w:val="ru-RU"/>
        </w:rPr>
        <w:t xml:space="preserve">РЕКОМЕНДАЦИЙ </w:t>
      </w:r>
      <w:r w:rsidRPr="00F83FD9">
        <w:rPr>
          <w:b/>
          <w:lang w:val="ru-RU"/>
        </w:rPr>
        <w:t>ДЛЯ ПРОВЕДЕНИЯ ДЕМОНСТРАЦИОННОГО ЭКЗАМЕНА</w:t>
      </w:r>
      <w:r w:rsidR="00D15A20" w:rsidRPr="00F83FD9">
        <w:rPr>
          <w:b/>
          <w:lang w:val="ru-RU"/>
        </w:rPr>
        <w:t xml:space="preserve"> </w:t>
      </w:r>
      <w:r w:rsidR="00D15A20" w:rsidRPr="00F83FD9">
        <w:rPr>
          <w:b/>
          <w:bCs/>
          <w:color w:val="000000"/>
          <w:shd w:val="clear" w:color="auto" w:fill="FFFFFF"/>
          <w:lang w:val="ru-RU"/>
        </w:rPr>
        <w:t>ПРОФИЛЬНОГО УРОВНЯ</w:t>
      </w:r>
    </w:p>
    <w:p w14:paraId="563050DE" w14:textId="1E7E3AE4" w:rsidR="002A00C4" w:rsidRPr="00F83FD9" w:rsidRDefault="00F03C4B" w:rsidP="00135B33">
      <w:pPr>
        <w:pStyle w:val="affb"/>
        <w:numPr>
          <w:ilvl w:val="0"/>
          <w:numId w:val="6"/>
        </w:numPr>
        <w:spacing w:before="0" w:after="0" w:line="360" w:lineRule="auto"/>
        <w:ind w:left="0" w:firstLine="0"/>
        <w:contextualSpacing/>
        <w:jc w:val="both"/>
        <w:rPr>
          <w:b/>
          <w:lang w:val="ru-RU"/>
        </w:rPr>
      </w:pPr>
      <w:r w:rsidRPr="00F83FD9">
        <w:rPr>
          <w:b/>
          <w:lang w:val="ru-RU"/>
        </w:rPr>
        <w:t>ОРГАНИЗАЦИЯ И ПРОВЕДЕНИЕ</w:t>
      </w:r>
      <w:r w:rsidR="00602A81" w:rsidRPr="00F83FD9">
        <w:rPr>
          <w:b/>
          <w:lang w:val="ru-RU"/>
        </w:rPr>
        <w:t xml:space="preserve"> ЗАЩИТЫ ДИПЛОМНОЙ РАБОТЫ (ДИПЛОМНОГО ПРОЕКТА)</w:t>
      </w:r>
    </w:p>
    <w:p w14:paraId="169B2F64" w14:textId="024A4479" w:rsidR="009B3EDD" w:rsidRPr="00F83FD9" w:rsidRDefault="009B3EDD" w:rsidP="00135B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83FD9">
        <w:rPr>
          <w:rFonts w:ascii="Times New Roman" w:hAnsi="Times New Roman"/>
          <w:b/>
          <w:sz w:val="24"/>
          <w:szCs w:val="24"/>
        </w:rPr>
        <w:br w:type="page"/>
      </w:r>
    </w:p>
    <w:p w14:paraId="015B3E38" w14:textId="77D181D2" w:rsidR="00B40334" w:rsidRPr="00F83FD9" w:rsidRDefault="004A5AB0" w:rsidP="00036068">
      <w:pPr>
        <w:pStyle w:val="affb"/>
        <w:numPr>
          <w:ilvl w:val="0"/>
          <w:numId w:val="4"/>
        </w:numPr>
        <w:tabs>
          <w:tab w:val="left" w:pos="142"/>
        </w:tabs>
        <w:spacing w:before="0" w:after="0" w:line="360" w:lineRule="auto"/>
        <w:ind w:left="0" w:firstLine="0"/>
        <w:contextualSpacing/>
        <w:jc w:val="center"/>
        <w:rPr>
          <w:b/>
          <w:lang w:val="ru-RU"/>
        </w:rPr>
      </w:pPr>
      <w:r w:rsidRPr="00F83FD9">
        <w:rPr>
          <w:b/>
          <w:lang w:val="ru-RU"/>
        </w:rPr>
        <w:lastRenderedPageBreak/>
        <w:t>СТРУКТУРА ОЦЕНОЧНЫХ МАТЕРИАЛОВ ДЛЯ ПРОВЕДЕНИЯ ДЕМОНСТРАЦИОННОГО ЭКЗАМЕНА ПРОФИЛЬНОГО УРОВНЯ</w:t>
      </w:r>
    </w:p>
    <w:p w14:paraId="09753313" w14:textId="77777777" w:rsidR="00EA1437" w:rsidRPr="00F83FD9" w:rsidRDefault="00EA1437" w:rsidP="00A74DD9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</w:p>
    <w:p w14:paraId="29297027" w14:textId="280A3575" w:rsidR="00633527" w:rsidRPr="00F83FD9" w:rsidRDefault="00AB030B" w:rsidP="00036068">
      <w:pPr>
        <w:pStyle w:val="affb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 xml:space="preserve">Для выпускников, осваивающих ППССЗ в рамках ФП «Профессионалитет», государственная итоговая аттестация в соответствии с ФГОС СПО проводится в форме демонстрационного экзамена профильного уровня и защиты дипломного проекта (работы).  </w:t>
      </w:r>
    </w:p>
    <w:p w14:paraId="2AB18E5D" w14:textId="77777777" w:rsidR="00AB030B" w:rsidRPr="00F83FD9" w:rsidRDefault="00AB030B" w:rsidP="00036068">
      <w:pPr>
        <w:pStyle w:val="affb"/>
        <w:spacing w:before="0" w:after="0" w:line="276" w:lineRule="auto"/>
        <w:ind w:left="0" w:firstLine="709"/>
        <w:contextualSpacing/>
        <w:jc w:val="both"/>
        <w:rPr>
          <w:lang w:val="ru-RU"/>
        </w:rPr>
      </w:pPr>
    </w:p>
    <w:p w14:paraId="65CC440F" w14:textId="77777777" w:rsidR="00633527" w:rsidRPr="00F83FD9" w:rsidRDefault="00633527" w:rsidP="00036068">
      <w:pPr>
        <w:pStyle w:val="affb"/>
        <w:numPr>
          <w:ilvl w:val="1"/>
          <w:numId w:val="4"/>
        </w:numPr>
        <w:spacing w:before="0" w:after="0" w:line="276" w:lineRule="auto"/>
        <w:ind w:left="0" w:firstLine="709"/>
        <w:contextualSpacing/>
        <w:jc w:val="both"/>
        <w:rPr>
          <w:b/>
          <w:lang w:val="ru-RU"/>
        </w:rPr>
      </w:pPr>
      <w:r w:rsidRPr="00F83FD9">
        <w:rPr>
          <w:b/>
          <w:lang w:val="ru-RU"/>
        </w:rPr>
        <w:t xml:space="preserve">Структура оценочных материалов </w:t>
      </w:r>
    </w:p>
    <w:p w14:paraId="5E8E7E0E" w14:textId="46093141" w:rsidR="008E0728" w:rsidRPr="00F83FD9" w:rsidRDefault="008E0728" w:rsidP="00036068">
      <w:pPr>
        <w:pStyle w:val="affb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 xml:space="preserve">Оценочные материалы </w:t>
      </w:r>
      <w:r w:rsidR="00BA0033" w:rsidRPr="00F83FD9">
        <w:rPr>
          <w:lang w:val="ru-RU"/>
        </w:rPr>
        <w:t>для проведения демонстрационного экзамена</w:t>
      </w:r>
      <w:r w:rsidR="00D15A20" w:rsidRPr="00F83FD9">
        <w:rPr>
          <w:lang w:val="ru-RU"/>
        </w:rPr>
        <w:t xml:space="preserve"> профильного уровня</w:t>
      </w:r>
      <w:r w:rsidR="00BA0033" w:rsidRPr="00F83FD9">
        <w:rPr>
          <w:lang w:val="ru-RU"/>
        </w:rPr>
        <w:t xml:space="preserve"> включают</w:t>
      </w:r>
      <w:r w:rsidR="00D15A20" w:rsidRPr="00F83FD9">
        <w:rPr>
          <w:lang w:val="ru-RU"/>
        </w:rPr>
        <w:t xml:space="preserve"> </w:t>
      </w:r>
      <w:r w:rsidR="00BA0033" w:rsidRPr="00F83FD9">
        <w:rPr>
          <w:lang w:val="ru-RU"/>
        </w:rPr>
        <w:t xml:space="preserve">в себя комплект(ы) оценочной документации, варианты заданий и критерии </w:t>
      </w:r>
      <w:r w:rsidR="00633527" w:rsidRPr="00F83FD9">
        <w:rPr>
          <w:lang w:val="ru-RU"/>
        </w:rPr>
        <w:t>оценивания</w:t>
      </w:r>
      <w:r w:rsidR="005E38F7" w:rsidRPr="00F83FD9">
        <w:rPr>
          <w:lang w:val="ru-RU"/>
        </w:rPr>
        <w:t xml:space="preserve">. </w:t>
      </w:r>
    </w:p>
    <w:p w14:paraId="16C60640" w14:textId="77777777" w:rsidR="00633527" w:rsidRPr="00F83FD9" w:rsidRDefault="00633527" w:rsidP="00036068">
      <w:pPr>
        <w:pStyle w:val="affb"/>
        <w:spacing w:before="0" w:after="0" w:line="276" w:lineRule="auto"/>
        <w:ind w:left="0" w:firstLine="709"/>
        <w:contextualSpacing/>
        <w:jc w:val="both"/>
        <w:rPr>
          <w:lang w:val="ru-RU"/>
        </w:rPr>
      </w:pPr>
    </w:p>
    <w:p w14:paraId="6C280FFA" w14:textId="70C7DE11" w:rsidR="005E38F7" w:rsidRPr="00F83FD9" w:rsidRDefault="005E38F7" w:rsidP="00036068">
      <w:pPr>
        <w:pStyle w:val="affb"/>
        <w:numPr>
          <w:ilvl w:val="1"/>
          <w:numId w:val="4"/>
        </w:numPr>
        <w:spacing w:before="0" w:after="0" w:line="276" w:lineRule="auto"/>
        <w:ind w:left="0" w:firstLine="709"/>
        <w:contextualSpacing/>
        <w:jc w:val="both"/>
        <w:rPr>
          <w:b/>
          <w:bCs/>
          <w:color w:val="000000"/>
          <w:shd w:val="clear" w:color="auto" w:fill="FFFFFF"/>
          <w:lang w:val="ru-RU"/>
        </w:rPr>
      </w:pPr>
      <w:r w:rsidRPr="00F83FD9">
        <w:rPr>
          <w:b/>
          <w:bCs/>
          <w:color w:val="000000"/>
          <w:shd w:val="clear" w:color="auto" w:fill="FFFFFF"/>
          <w:lang w:val="ru-RU"/>
        </w:rPr>
        <w:t xml:space="preserve">Структура комплекта оценочной документации </w:t>
      </w:r>
    </w:p>
    <w:p w14:paraId="4768D0BA" w14:textId="1205F754" w:rsidR="005E38F7" w:rsidRPr="00F83FD9" w:rsidRDefault="005E38F7" w:rsidP="00036068">
      <w:pPr>
        <w:pStyle w:val="affb"/>
        <w:spacing w:before="0" w:after="0" w:line="276" w:lineRule="auto"/>
        <w:ind w:left="0" w:firstLine="709"/>
        <w:jc w:val="both"/>
        <w:rPr>
          <w:lang w:val="ru-RU"/>
        </w:rPr>
      </w:pPr>
      <w:r w:rsidRPr="00F83FD9">
        <w:rPr>
          <w:lang w:val="ru-RU"/>
        </w:rPr>
        <w:t>Комплект оценочной документации</w:t>
      </w:r>
      <w:r w:rsidR="00633527" w:rsidRPr="00F83FD9">
        <w:rPr>
          <w:lang w:val="ru-RU"/>
        </w:rPr>
        <w:t xml:space="preserve"> (далее – КОД)</w:t>
      </w:r>
      <w:r w:rsidRPr="00F83FD9">
        <w:rPr>
          <w:lang w:val="ru-RU"/>
        </w:rPr>
        <w:t xml:space="preserve"> должен включать в себя следующие разделы:</w:t>
      </w:r>
    </w:p>
    <w:p w14:paraId="1B1C49DD" w14:textId="77777777" w:rsidR="005E38F7" w:rsidRPr="00F83FD9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Комплекс требований для проведения демонстрационного экзамена.</w:t>
      </w:r>
    </w:p>
    <w:p w14:paraId="274A520B" w14:textId="363CAD43" w:rsidR="005E38F7" w:rsidRPr="00F83FD9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Перечень оборудования и оснащения, рас</w:t>
      </w:r>
      <w:r w:rsidR="00A74DD9" w:rsidRPr="00F83FD9">
        <w:rPr>
          <w:lang w:val="ru-RU"/>
        </w:rPr>
        <w:t xml:space="preserve">ходных материалов, средств </w:t>
      </w:r>
      <w:r w:rsidR="00A74DD9" w:rsidRPr="00F83FD9">
        <w:rPr>
          <w:lang w:val="ru-RU"/>
        </w:rPr>
        <w:br/>
        <w:t>обуче</w:t>
      </w:r>
      <w:r w:rsidRPr="00F83FD9">
        <w:rPr>
          <w:lang w:val="ru-RU"/>
        </w:rPr>
        <w:t>ния и воспитания.</w:t>
      </w:r>
    </w:p>
    <w:p w14:paraId="693A30A8" w14:textId="77777777" w:rsidR="005E38F7" w:rsidRPr="00F83FD9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План застройки площадки демонстрационного экзамена.</w:t>
      </w:r>
    </w:p>
    <w:p w14:paraId="786993DD" w14:textId="77777777" w:rsidR="005E38F7" w:rsidRPr="00F83FD9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Требования к составу экспертных групп.</w:t>
      </w:r>
    </w:p>
    <w:p w14:paraId="055A88A3" w14:textId="77777777" w:rsidR="005E38F7" w:rsidRPr="00F83FD9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Инструкции по технике безопасности.</w:t>
      </w:r>
    </w:p>
    <w:p w14:paraId="7D3898B9" w14:textId="77777777" w:rsidR="005E38F7" w:rsidRPr="00F83FD9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Образец задания.</w:t>
      </w:r>
    </w:p>
    <w:p w14:paraId="68AA8547" w14:textId="77777777" w:rsidR="005E38F7" w:rsidRPr="00F83FD9" w:rsidRDefault="005E38F7" w:rsidP="00036068">
      <w:pPr>
        <w:pStyle w:val="affb"/>
        <w:spacing w:before="0" w:after="0" w:line="276" w:lineRule="auto"/>
        <w:ind w:left="0"/>
        <w:contextualSpacing/>
        <w:jc w:val="both"/>
        <w:rPr>
          <w:b/>
          <w:bCs/>
          <w:color w:val="000000"/>
          <w:shd w:val="clear" w:color="auto" w:fill="FFFFFF"/>
          <w:lang w:val="ru-RU"/>
        </w:rPr>
      </w:pPr>
    </w:p>
    <w:p w14:paraId="6F0AF72B" w14:textId="0EADA5F4" w:rsidR="00615E5C" w:rsidRPr="00F83FD9" w:rsidRDefault="00615E5C" w:rsidP="00036068">
      <w:pPr>
        <w:pStyle w:val="affb"/>
        <w:numPr>
          <w:ilvl w:val="0"/>
          <w:numId w:val="4"/>
        </w:numPr>
        <w:spacing w:before="0" w:after="0" w:line="276" w:lineRule="auto"/>
        <w:ind w:left="0" w:firstLine="0"/>
        <w:jc w:val="center"/>
        <w:rPr>
          <w:b/>
          <w:bCs/>
          <w:color w:val="000000"/>
          <w:shd w:val="clear" w:color="auto" w:fill="FFFFFF"/>
          <w:lang w:val="ru-RU"/>
        </w:rPr>
      </w:pPr>
      <w:r w:rsidRPr="00F83FD9">
        <w:rPr>
          <w:b/>
          <w:bCs/>
          <w:color w:val="000000"/>
          <w:shd w:val="clear" w:color="auto" w:fill="FFFFFF"/>
          <w:lang w:val="ru-RU"/>
        </w:rPr>
        <w:t xml:space="preserve">КОМПЛЕКС ТРЕБОВАНИЙ </w:t>
      </w:r>
      <w:r w:rsidR="009D4BC9" w:rsidRPr="00F83FD9">
        <w:rPr>
          <w:b/>
          <w:bCs/>
          <w:color w:val="000000"/>
          <w:shd w:val="clear" w:color="auto" w:fill="FFFFFF"/>
          <w:lang w:val="ru-RU"/>
        </w:rPr>
        <w:t xml:space="preserve">И РЕКОМЕНДАЦИЙ </w:t>
      </w:r>
      <w:r w:rsidR="00D646D1" w:rsidRPr="00F83FD9">
        <w:rPr>
          <w:b/>
          <w:bCs/>
          <w:color w:val="000000"/>
          <w:shd w:val="clear" w:color="auto" w:fill="FFFFFF"/>
          <w:lang w:val="ru-RU"/>
        </w:rPr>
        <w:br/>
      </w:r>
      <w:r w:rsidRPr="00F83FD9">
        <w:rPr>
          <w:b/>
          <w:bCs/>
          <w:color w:val="000000"/>
          <w:shd w:val="clear" w:color="auto" w:fill="FFFFFF"/>
          <w:lang w:val="ru-RU"/>
        </w:rPr>
        <w:t>ДЛЯ ПРОВЕДЕНИЯ ДЕМОНСТРАЦИОННОГО ЭКЗАМЕНА</w:t>
      </w:r>
      <w:r w:rsidR="00D15A20" w:rsidRPr="00F83FD9">
        <w:rPr>
          <w:b/>
          <w:bCs/>
          <w:color w:val="000000"/>
          <w:shd w:val="clear" w:color="auto" w:fill="FFFFFF"/>
          <w:lang w:val="ru-RU"/>
        </w:rPr>
        <w:t xml:space="preserve"> ПРОФИЛЬНОГО УРОВНЯ</w:t>
      </w:r>
    </w:p>
    <w:p w14:paraId="3B5E5E50" w14:textId="77777777" w:rsidR="00615E5C" w:rsidRPr="00F83FD9" w:rsidRDefault="00615E5C" w:rsidP="00036068">
      <w:pPr>
        <w:pStyle w:val="affb"/>
        <w:spacing w:before="0" w:after="0" w:line="276" w:lineRule="auto"/>
        <w:ind w:left="0" w:firstLine="709"/>
        <w:contextualSpacing/>
        <w:jc w:val="both"/>
        <w:rPr>
          <w:b/>
          <w:bCs/>
          <w:color w:val="000000"/>
          <w:shd w:val="clear" w:color="auto" w:fill="FFFFFF"/>
          <w:lang w:val="ru-RU"/>
        </w:rPr>
      </w:pPr>
    </w:p>
    <w:p w14:paraId="2AB7C037" w14:textId="76767D2E" w:rsidR="007120D5" w:rsidRPr="00F83FD9" w:rsidRDefault="007120D5" w:rsidP="00036068">
      <w:pPr>
        <w:pStyle w:val="affb"/>
        <w:numPr>
          <w:ilvl w:val="1"/>
          <w:numId w:val="4"/>
        </w:numPr>
        <w:spacing w:before="0" w:after="0" w:line="276" w:lineRule="auto"/>
        <w:ind w:left="0" w:firstLine="709"/>
        <w:jc w:val="both"/>
        <w:rPr>
          <w:b/>
          <w:lang w:val="ru-RU"/>
        </w:rPr>
      </w:pPr>
      <w:r w:rsidRPr="00F83FD9">
        <w:rPr>
          <w:b/>
          <w:lang w:val="ru-RU"/>
        </w:rPr>
        <w:t>Организационные требования</w:t>
      </w:r>
      <w:r w:rsidRPr="00F83FD9">
        <w:rPr>
          <w:rStyle w:val="affffff0"/>
          <w:b/>
        </w:rPr>
        <w:footnoteReference w:id="1"/>
      </w:r>
      <w:r w:rsidRPr="00F83FD9">
        <w:rPr>
          <w:b/>
          <w:lang w:val="ru-RU"/>
        </w:rPr>
        <w:t>:</w:t>
      </w:r>
    </w:p>
    <w:p w14:paraId="6655C77C" w14:textId="24C77AF1" w:rsidR="007120D5" w:rsidRPr="00F83FD9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 xml:space="preserve">Демонстрационный экзамен </w:t>
      </w:r>
      <w:r w:rsidR="00D15A20" w:rsidRPr="00F83FD9">
        <w:rPr>
          <w:lang w:val="ru-RU"/>
        </w:rPr>
        <w:t xml:space="preserve">профильного уровня </w:t>
      </w:r>
      <w:r w:rsidRPr="00F83FD9">
        <w:rPr>
          <w:lang w:val="ru-RU"/>
        </w:rPr>
        <w:t>проводится с использованием КОД, включенных образовательными организациями в программу ГИА.</w:t>
      </w:r>
    </w:p>
    <w:p w14:paraId="03D2C128" w14:textId="175869C4" w:rsidR="007120D5" w:rsidRPr="00F83FD9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Задания демонстрационного экзамена доводятся до главного эксперта в день, предшествующий дню начала демонстрационного экзамена.</w:t>
      </w:r>
    </w:p>
    <w:p w14:paraId="4748DE98" w14:textId="553FD86D" w:rsidR="007120D5" w:rsidRPr="00F83FD9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Образовательная организация обеспечивает необходимые технические условия для обеспечения заданиями во время демонстрационного экзамена выпускников, членов ГЭК, членов экспертной группы.</w:t>
      </w:r>
    </w:p>
    <w:p w14:paraId="5190367F" w14:textId="77777777" w:rsidR="007120D5" w:rsidRPr="00F83FD9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Демонстрационный экзамен проводится в ЦПДЭ, представляющем собой площадку, оборудованную и оснащенную в соответствии с КОД.</w:t>
      </w:r>
    </w:p>
    <w:p w14:paraId="248798B4" w14:textId="3C4FE51F" w:rsidR="007120D5" w:rsidRPr="00F83FD9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ЦПДЭ может располагаться на территории образовательной организации, а при сетевой форме реализации образовательных программ — также на территории иной организации, обладающей необходимыми ресурсами для организации ЦПДЭ.</w:t>
      </w:r>
    </w:p>
    <w:p w14:paraId="00FA00D2" w14:textId="65512B18" w:rsidR="007120D5" w:rsidRPr="00F83FD9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lastRenderedPageBreak/>
        <w:t>Выпускники проходят демонстрационный экзамен в ЦПДЭ</w:t>
      </w:r>
      <w:r w:rsidR="00036068" w:rsidRPr="00F83FD9">
        <w:rPr>
          <w:lang w:val="ru-RU"/>
        </w:rPr>
        <w:t xml:space="preserve"> </w:t>
      </w:r>
      <w:r w:rsidRPr="00F83FD9">
        <w:rPr>
          <w:lang w:val="ru-RU"/>
        </w:rPr>
        <w:t>в составе экзаменационных групп.</w:t>
      </w:r>
    </w:p>
    <w:p w14:paraId="11FE1A16" w14:textId="2E05BC66" w:rsidR="007120D5" w:rsidRPr="00F83FD9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Образовательная организация знакомит с планом проведения демонстрационного экзамена выпускников, сдающих демонстрационный экзамен, и лиц, обеспечивающих проведение демонстрационного экзамена,</w:t>
      </w:r>
      <w:r w:rsidR="009D4BC9" w:rsidRPr="00F83FD9">
        <w:rPr>
          <w:lang w:val="ru-RU"/>
        </w:rPr>
        <w:t xml:space="preserve"> </w:t>
      </w:r>
      <w:r w:rsidRPr="00F83FD9">
        <w:rPr>
          <w:lang w:val="ru-RU"/>
        </w:rPr>
        <w:t xml:space="preserve">в срок не позднее чем за 5 </w:t>
      </w:r>
      <w:r w:rsidR="00046B5D" w:rsidRPr="00F83FD9">
        <w:rPr>
          <w:lang w:val="ru-RU"/>
        </w:rPr>
        <w:t xml:space="preserve">(пять) </w:t>
      </w:r>
      <w:r w:rsidRPr="00F83FD9">
        <w:rPr>
          <w:lang w:val="ru-RU"/>
        </w:rPr>
        <w:t>рабочих дней до даты проведения экзамена.</w:t>
      </w:r>
    </w:p>
    <w:p w14:paraId="5C3B6E65" w14:textId="65F6A3EF" w:rsidR="007120D5" w:rsidRPr="00F83FD9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Количество, общая площадь и состояние помещений, предоставляемых для проведения демонстрационного экзамена, должны обеспечивать проведение демонстрационного экзамена в соответствии с КОД.</w:t>
      </w:r>
    </w:p>
    <w:p w14:paraId="6F070B11" w14:textId="36210E34" w:rsidR="007120D5" w:rsidRPr="00F83FD9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Не позднее чем за один рабочий день до даты проведения демонстрационного экзамена главным экспертом проводится проверка готовности ЦПДЭ в присутствии членов экспертной группы, выпускников, а также технического эксперта, назначаемого организацией, на территории которой расположен ЦПДЭ, ответственного за соблюдение установленных норм и правил охраны труда и техники безопасности.</w:t>
      </w:r>
    </w:p>
    <w:p w14:paraId="7C4082C2" w14:textId="00920A94" w:rsidR="007120D5" w:rsidRPr="00F83FD9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Главным экспертом осуществляется осмотр ЦПДЭ, распределение обязанностей между членами экспертной группы по оценке выполнения заданий демонстрационного экзамена, а также распределение рабочих мест между выпускниками с использованием способа случайной выборки.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протоколах.</w:t>
      </w:r>
    </w:p>
    <w:p w14:paraId="51E548C8" w14:textId="7A845F35" w:rsidR="007120D5" w:rsidRPr="00F83FD9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Выпускники знакомятся со своими рабочими местами под руководством главного эксперта</w:t>
      </w:r>
      <w:r w:rsidR="00D646D1" w:rsidRPr="00F83FD9">
        <w:rPr>
          <w:lang w:val="ru-RU"/>
        </w:rPr>
        <w:t>,</w:t>
      </w:r>
      <w:r w:rsidRPr="00F83FD9">
        <w:rPr>
          <w:lang w:val="ru-RU"/>
        </w:rPr>
        <w:t xml:space="preserve"> также повторно знакомятся с планом проведения демонстрационного экзамена, условиями оказания первичной медицинской помощи в ЦПДЭ. Факт ознакомления отражается главным экспертом в протоколе распределения рабочих мест.</w:t>
      </w:r>
    </w:p>
    <w:p w14:paraId="642607AE" w14:textId="7D9D5759" w:rsidR="007120D5" w:rsidRPr="00F83FD9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Допуск выпускников в ЦПДЭ осуществляется главным экспертом на основании документов, удостоверяющих личность.</w:t>
      </w:r>
    </w:p>
    <w:p w14:paraId="2201950D" w14:textId="6D131291" w:rsidR="007120D5" w:rsidRPr="00F83FD9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 xml:space="preserve">Образовательная организация обязана не позднее чем за один рабочий день до дня проведения демонстрационного экзамена уведомить главного эксперта об участии </w:t>
      </w:r>
      <w:r w:rsidR="00036068" w:rsidRPr="00F83FD9">
        <w:rPr>
          <w:lang w:val="ru-RU"/>
        </w:rPr>
        <w:br/>
      </w:r>
      <w:r w:rsidRPr="00F83FD9">
        <w:rPr>
          <w:lang w:val="ru-RU"/>
        </w:rPr>
        <w:t>в проведении демонстрационного экзамена тьютора (ассистента).</w:t>
      </w:r>
    </w:p>
    <w:p w14:paraId="0FBC23C3" w14:textId="77777777" w:rsidR="00036068" w:rsidRPr="00F83FD9" w:rsidRDefault="00036068" w:rsidP="00036068">
      <w:pPr>
        <w:pStyle w:val="affb"/>
        <w:suppressAutoHyphens w:val="0"/>
        <w:spacing w:before="0" w:after="0" w:line="276" w:lineRule="auto"/>
        <w:ind w:left="709"/>
        <w:contextualSpacing/>
        <w:jc w:val="both"/>
        <w:rPr>
          <w:highlight w:val="lightGray"/>
          <w:lang w:val="ru-RU"/>
        </w:rPr>
      </w:pPr>
    </w:p>
    <w:p w14:paraId="1FC0C097" w14:textId="703FBB9A" w:rsidR="007120D5" w:rsidRPr="00F83FD9" w:rsidRDefault="002D4270" w:rsidP="00D646D1">
      <w:pPr>
        <w:pStyle w:val="affb"/>
        <w:numPr>
          <w:ilvl w:val="1"/>
          <w:numId w:val="4"/>
        </w:numPr>
        <w:spacing w:before="0" w:after="0"/>
        <w:ind w:left="0" w:firstLine="709"/>
        <w:contextualSpacing/>
        <w:jc w:val="both"/>
        <w:rPr>
          <w:b/>
        </w:rPr>
      </w:pPr>
      <w:r w:rsidRPr="00F83FD9">
        <w:rPr>
          <w:b/>
          <w:lang w:val="ru-RU"/>
        </w:rPr>
        <w:t>Рекомендуемое содержание</w:t>
      </w:r>
      <w:r w:rsidRPr="00F83FD9">
        <w:rPr>
          <w:b/>
        </w:rPr>
        <w:t xml:space="preserve"> КОД</w:t>
      </w:r>
    </w:p>
    <w:p w14:paraId="350DD892" w14:textId="3E5CDA89" w:rsidR="00787CA6" w:rsidRDefault="007E3F03" w:rsidP="00906E6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83FD9">
        <w:rPr>
          <w:rFonts w:ascii="Times New Roman" w:hAnsi="Times New Roman"/>
          <w:b/>
          <w:sz w:val="24"/>
          <w:szCs w:val="24"/>
        </w:rPr>
        <w:t>Компетенции, рекомендуемые для включения в содержание КОД</w:t>
      </w:r>
    </w:p>
    <w:p w14:paraId="0B389629" w14:textId="14E554F3" w:rsidR="00AF332B" w:rsidRDefault="00AF332B" w:rsidP="00906E6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CF8AEA4" w14:textId="77777777" w:rsidR="00AF332B" w:rsidRPr="00F83FD9" w:rsidRDefault="00AF332B" w:rsidP="00906E6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119"/>
        <w:gridCol w:w="3402"/>
        <w:gridCol w:w="3544"/>
      </w:tblGrid>
      <w:tr w:rsidR="00787CA6" w:rsidRPr="00F83FD9" w14:paraId="1B9F407C" w14:textId="77777777" w:rsidTr="00787CA6">
        <w:trPr>
          <w:trHeight w:val="472"/>
        </w:trPr>
        <w:tc>
          <w:tcPr>
            <w:tcW w:w="3119" w:type="dxa"/>
          </w:tcPr>
          <w:p w14:paraId="5941FCB2" w14:textId="77777777" w:rsidR="00787CA6" w:rsidRPr="00F83FD9" w:rsidRDefault="00787CA6" w:rsidP="00AD0A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Код и наименование </w:t>
            </w:r>
          </w:p>
          <w:p w14:paraId="53881EF1" w14:textId="77777777" w:rsidR="00787CA6" w:rsidRPr="00F83FD9" w:rsidRDefault="00787CA6" w:rsidP="00AD0A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вида деятельности</w:t>
            </w:r>
          </w:p>
        </w:tc>
        <w:tc>
          <w:tcPr>
            <w:tcW w:w="3402" w:type="dxa"/>
          </w:tcPr>
          <w:p w14:paraId="2817DB12" w14:textId="77777777" w:rsidR="00787CA6" w:rsidRPr="00F83FD9" w:rsidRDefault="00787CA6" w:rsidP="00AD0A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Код и наименование </w:t>
            </w:r>
          </w:p>
          <w:p w14:paraId="363BFB03" w14:textId="77777777" w:rsidR="00787CA6" w:rsidRPr="00F83FD9" w:rsidRDefault="00787CA6" w:rsidP="00AD0A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профессионального модуля, </w:t>
            </w:r>
          </w:p>
          <w:p w14:paraId="361961C8" w14:textId="77777777" w:rsidR="00787CA6" w:rsidRPr="00F83FD9" w:rsidRDefault="00787CA6" w:rsidP="00AD0A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рамках которого осваивается ВД</w:t>
            </w:r>
          </w:p>
        </w:tc>
        <w:tc>
          <w:tcPr>
            <w:tcW w:w="3544" w:type="dxa"/>
          </w:tcPr>
          <w:p w14:paraId="06C8F845" w14:textId="77777777" w:rsidR="00787CA6" w:rsidRPr="00F83FD9" w:rsidRDefault="00787CA6" w:rsidP="00AD0A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Перечень оцениваемых </w:t>
            </w:r>
          </w:p>
          <w:p w14:paraId="66E934E6" w14:textId="77777777" w:rsidR="00787CA6" w:rsidRPr="00F83FD9" w:rsidRDefault="00787CA6" w:rsidP="00AD0A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ПК </w:t>
            </w:r>
          </w:p>
        </w:tc>
      </w:tr>
      <w:tr w:rsidR="00787CA6" w:rsidRPr="00F83FD9" w14:paraId="67E70BC4" w14:textId="77777777" w:rsidTr="00787CA6">
        <w:trPr>
          <w:trHeight w:val="236"/>
        </w:trPr>
        <w:tc>
          <w:tcPr>
            <w:tcW w:w="3119" w:type="dxa"/>
          </w:tcPr>
          <w:p w14:paraId="4779A239" w14:textId="77777777" w:rsidR="00787CA6" w:rsidRPr="00F83FD9" w:rsidRDefault="00787CA6" w:rsidP="00AD0A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05141FF" w14:textId="77777777" w:rsidR="00787CA6" w:rsidRPr="00F83FD9" w:rsidRDefault="00787CA6" w:rsidP="00AD0A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685D8C95" w14:textId="77777777" w:rsidR="00787CA6" w:rsidRPr="00F83FD9" w:rsidRDefault="00787CA6" w:rsidP="00AD0A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87CA6" w:rsidRPr="00F83FD9" w14:paraId="1B3965F9" w14:textId="77777777" w:rsidTr="00787CA6">
        <w:trPr>
          <w:trHeight w:val="388"/>
        </w:trPr>
        <w:tc>
          <w:tcPr>
            <w:tcW w:w="10065" w:type="dxa"/>
            <w:gridSpan w:val="3"/>
            <w:vAlign w:val="center"/>
          </w:tcPr>
          <w:p w14:paraId="25BB3DAA" w14:textId="77777777" w:rsidR="00787CA6" w:rsidRPr="00F83FD9" w:rsidRDefault="00787CA6" w:rsidP="00AD0A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соответствии с ФГОС СПО</w:t>
            </w:r>
          </w:p>
        </w:tc>
      </w:tr>
      <w:tr w:rsidR="00906E66" w:rsidRPr="00F83FD9" w14:paraId="6146852C" w14:textId="77777777" w:rsidTr="00A120EB">
        <w:trPr>
          <w:trHeight w:val="1050"/>
        </w:trPr>
        <w:tc>
          <w:tcPr>
            <w:tcW w:w="3119" w:type="dxa"/>
            <w:vMerge w:val="restart"/>
            <w:shd w:val="clear" w:color="auto" w:fill="auto"/>
          </w:tcPr>
          <w:p w14:paraId="04518A8C" w14:textId="3EEEA410" w:rsidR="008A30A8" w:rsidRPr="009E1750" w:rsidRDefault="00906E66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hAnsi="Times New Roman"/>
                <w:color w:val="000000"/>
                <w:sz w:val="24"/>
                <w:szCs w:val="24"/>
              </w:rPr>
              <w:t>ВД.01</w:t>
            </w:r>
            <w:r w:rsidRPr="009E1750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DA4143" w:rsidRPr="009E1750">
              <w:rPr>
                <w:rFonts w:ascii="Times New Roman" w:hAnsi="Times New Roman"/>
                <w:color w:val="0D0D0D"/>
                <w:sz w:val="24"/>
                <w:szCs w:val="24"/>
              </w:rPr>
              <w:t>Организация</w:t>
            </w:r>
            <w:r w:rsidR="008A30A8" w:rsidRPr="009E1750">
              <w:rPr>
                <w:rFonts w:ascii="Times New Roman" w:eastAsia="DejaVu Sans" w:hAnsi="Times New Roman"/>
                <w:sz w:val="24"/>
                <w:szCs w:val="24"/>
              </w:rPr>
              <w:t xml:space="preserve"> и контроль текущей деятельности служб предприятий туризма и гостеприимства</w:t>
            </w:r>
          </w:p>
          <w:p w14:paraId="0409B250" w14:textId="473CC2EC" w:rsidR="00906E66" w:rsidRPr="009E1750" w:rsidRDefault="00906E66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030A6B07" w14:textId="375899D1" w:rsidR="00906E66" w:rsidRPr="009E1750" w:rsidRDefault="00906E66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1750">
              <w:rPr>
                <w:rFonts w:ascii="Times New Roman" w:hAnsi="Times New Roman"/>
                <w:color w:val="000000"/>
                <w:sz w:val="24"/>
                <w:szCs w:val="24"/>
              </w:rPr>
              <w:t>ПМ.01</w:t>
            </w:r>
            <w:r w:rsidRPr="009E1750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8A30A8" w:rsidRPr="009E1750">
              <w:rPr>
                <w:rFonts w:ascii="Times New Roman" w:hAnsi="Times New Roman"/>
                <w:color w:val="0D0D0D"/>
                <w:sz w:val="24"/>
                <w:szCs w:val="24"/>
              </w:rPr>
              <w:t>Организация</w:t>
            </w:r>
            <w:r w:rsidR="008A30A8" w:rsidRPr="009E1750">
              <w:rPr>
                <w:rFonts w:ascii="Times New Roman" w:eastAsia="DejaVu Sans" w:hAnsi="Times New Roman"/>
                <w:sz w:val="24"/>
                <w:szCs w:val="24"/>
              </w:rPr>
              <w:t xml:space="preserve"> и контроль текущей деятельности служб предприятий туризма и гостеприимства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41B8955A" w14:textId="6A0A8A25" w:rsidR="00906E66" w:rsidRPr="009E1750" w:rsidRDefault="00EF6590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0B554E" w:rsidRPr="009E1750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 w:rsidR="008A30A8" w:rsidRPr="009E1750">
              <w:rPr>
                <w:rFonts w:ascii="Times New Roman" w:eastAsia="DejaVu Sans" w:hAnsi="Times New Roman"/>
                <w:sz w:val="24"/>
                <w:szCs w:val="24"/>
              </w:rPr>
              <w:t>Планировать текущую деятельность сотрудников служб предприятий туризма и гостеприимства.</w:t>
            </w:r>
          </w:p>
        </w:tc>
      </w:tr>
      <w:tr w:rsidR="000B554E" w:rsidRPr="00F83FD9" w14:paraId="1448C716" w14:textId="77777777" w:rsidTr="00A120EB">
        <w:trPr>
          <w:trHeight w:val="557"/>
        </w:trPr>
        <w:tc>
          <w:tcPr>
            <w:tcW w:w="3119" w:type="dxa"/>
            <w:vMerge/>
            <w:shd w:val="clear" w:color="auto" w:fill="auto"/>
          </w:tcPr>
          <w:p w14:paraId="2EF1A1E6" w14:textId="77777777" w:rsidR="000B554E" w:rsidRPr="009E1750" w:rsidRDefault="000B554E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06DCD3F1" w14:textId="77777777" w:rsidR="000B554E" w:rsidRPr="009E1750" w:rsidRDefault="000B554E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0BB80CB" w14:textId="01A39F21" w:rsidR="000B554E" w:rsidRPr="009E1750" w:rsidRDefault="000B554E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ПК 1.2 </w:t>
            </w:r>
            <w:r w:rsidR="008A30A8" w:rsidRPr="009E1750">
              <w:rPr>
                <w:rFonts w:ascii="Times New Roman" w:eastAsia="DejaVu Sans" w:hAnsi="Times New Roman"/>
                <w:sz w:val="24"/>
                <w:szCs w:val="24"/>
              </w:rPr>
              <w:t xml:space="preserve">Организовывать текущую деятельность сотрудников служб </w:t>
            </w:r>
            <w:r w:rsidR="008A30A8" w:rsidRPr="009E1750">
              <w:rPr>
                <w:rFonts w:ascii="Times New Roman" w:eastAsia="DejaVu Sans" w:hAnsi="Times New Roman"/>
                <w:sz w:val="24"/>
                <w:szCs w:val="24"/>
              </w:rPr>
              <w:lastRenderedPageBreak/>
              <w:t>предприятий туризма и гостеприимства.</w:t>
            </w:r>
          </w:p>
        </w:tc>
      </w:tr>
      <w:tr w:rsidR="000B554E" w:rsidRPr="00F83FD9" w14:paraId="1B30A09D" w14:textId="77777777" w:rsidTr="00A120EB">
        <w:trPr>
          <w:trHeight w:val="692"/>
        </w:trPr>
        <w:tc>
          <w:tcPr>
            <w:tcW w:w="3119" w:type="dxa"/>
            <w:vMerge/>
            <w:shd w:val="clear" w:color="auto" w:fill="auto"/>
          </w:tcPr>
          <w:p w14:paraId="586500C3" w14:textId="77777777" w:rsidR="000B554E" w:rsidRPr="009E1750" w:rsidRDefault="000B554E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5DB2A95" w14:textId="77777777" w:rsidR="000B554E" w:rsidRPr="009E1750" w:rsidRDefault="000B554E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33FD65A1" w14:textId="701E47CD" w:rsidR="000B554E" w:rsidRPr="009E1750" w:rsidRDefault="000B554E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hAnsi="Times New Roman"/>
                <w:sz w:val="24"/>
                <w:szCs w:val="24"/>
              </w:rPr>
              <w:t xml:space="preserve">ПК 1.3. </w:t>
            </w:r>
            <w:r w:rsidR="008A30A8" w:rsidRPr="009E1750">
              <w:rPr>
                <w:rFonts w:ascii="Times New Roman" w:eastAsia="DejaVu Sans" w:hAnsi="Times New Roman"/>
                <w:sz w:val="24"/>
                <w:szCs w:val="24"/>
              </w:rPr>
              <w:t>Координировать и контролировать деятельность сотрудников служб предприятий туризма и гостеприимства.</w:t>
            </w:r>
          </w:p>
        </w:tc>
      </w:tr>
      <w:tr w:rsidR="000B554E" w:rsidRPr="00F83FD9" w14:paraId="2D2BCE85" w14:textId="77777777" w:rsidTr="00A120EB">
        <w:trPr>
          <w:trHeight w:val="873"/>
        </w:trPr>
        <w:tc>
          <w:tcPr>
            <w:tcW w:w="3119" w:type="dxa"/>
            <w:vMerge/>
            <w:shd w:val="clear" w:color="auto" w:fill="auto"/>
          </w:tcPr>
          <w:p w14:paraId="674B7C8F" w14:textId="77777777" w:rsidR="000B554E" w:rsidRPr="009E1750" w:rsidRDefault="000B554E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55F66851" w14:textId="77777777" w:rsidR="000B554E" w:rsidRPr="009E1750" w:rsidRDefault="000B554E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90CDA9E" w14:textId="07005FCC" w:rsidR="000B554E" w:rsidRPr="009E1750" w:rsidRDefault="000B554E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hAnsi="Times New Roman"/>
                <w:color w:val="0D0D0D"/>
                <w:sz w:val="24"/>
                <w:szCs w:val="24"/>
              </w:rPr>
              <w:t>ПК</w:t>
            </w:r>
            <w:r w:rsidR="008A30A8" w:rsidRPr="009E1750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 w:rsidRPr="009E1750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1.4 </w:t>
            </w:r>
            <w:r w:rsidR="008A30A8" w:rsidRPr="009E1750">
              <w:rPr>
                <w:rFonts w:ascii="Times New Roman" w:eastAsia="DejaVu Sans" w:hAnsi="Times New Roman"/>
                <w:sz w:val="24"/>
                <w:szCs w:val="24"/>
              </w:rPr>
              <w:t>Осуществлять расчеты с потребителями за предоставленные услуги.</w:t>
            </w:r>
          </w:p>
        </w:tc>
      </w:tr>
      <w:tr w:rsidR="008A30A8" w:rsidRPr="00F83FD9" w14:paraId="136D760A" w14:textId="77777777" w:rsidTr="00A120EB">
        <w:trPr>
          <w:trHeight w:val="572"/>
        </w:trPr>
        <w:tc>
          <w:tcPr>
            <w:tcW w:w="3119" w:type="dxa"/>
            <w:vMerge w:val="restart"/>
            <w:shd w:val="clear" w:color="auto" w:fill="auto"/>
          </w:tcPr>
          <w:p w14:paraId="1947E5C2" w14:textId="26E85692" w:rsidR="008A30A8" w:rsidRPr="009E1750" w:rsidRDefault="008A30A8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hAnsi="Times New Roman"/>
                <w:sz w:val="24"/>
                <w:szCs w:val="24"/>
              </w:rPr>
              <w:t xml:space="preserve">ВД.02 </w:t>
            </w:r>
            <w:r w:rsidRPr="009E1750">
              <w:rPr>
                <w:rFonts w:ascii="Times New Roman" w:eastAsia="DejaVu Sans" w:hAnsi="Times New Roman"/>
                <w:sz w:val="24"/>
                <w:szCs w:val="24"/>
              </w:rPr>
              <w:t xml:space="preserve">Предоставление туроператорских и турагентских услуг </w:t>
            </w:r>
            <w:r w:rsidRPr="009E1750">
              <w:rPr>
                <w:rFonts w:ascii="Times New Roman" w:eastAsia="DejaVu Sans" w:hAnsi="Times New Roman"/>
                <w:sz w:val="24"/>
                <w:szCs w:val="24"/>
              </w:rPr>
              <w:br/>
              <w:t>(по выбору)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7AA7B50B" w14:textId="728D4B16" w:rsidR="008A30A8" w:rsidRPr="009E1750" w:rsidRDefault="008A30A8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hAnsi="Times New Roman"/>
                <w:color w:val="000000"/>
                <w:sz w:val="24"/>
                <w:szCs w:val="24"/>
              </w:rPr>
              <w:t>ПМ.02</w:t>
            </w:r>
            <w:r w:rsidRPr="009E1750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9E1750">
              <w:rPr>
                <w:rFonts w:ascii="Times New Roman" w:eastAsia="DejaVu Sans" w:hAnsi="Times New Roman"/>
                <w:sz w:val="24"/>
                <w:szCs w:val="24"/>
              </w:rPr>
              <w:t>Предоставление туроператорских и турагентских услуг (по выбору)</w:t>
            </w:r>
          </w:p>
          <w:p w14:paraId="7645F1DB" w14:textId="0ED963D4" w:rsidR="008A30A8" w:rsidRPr="009E1750" w:rsidRDefault="008A30A8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745C491B" w14:textId="1E78BBE9" w:rsidR="008A30A8" w:rsidRPr="009E1750" w:rsidRDefault="008A30A8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hAnsi="Times New Roman"/>
                <w:sz w:val="24"/>
                <w:szCs w:val="24"/>
              </w:rPr>
              <w:t xml:space="preserve">ПК 2.1. </w:t>
            </w:r>
            <w:r w:rsidRPr="009E1750">
              <w:rPr>
                <w:rFonts w:ascii="Times New Roman" w:eastAsia="DejaVu Sans" w:hAnsi="Times New Roman"/>
                <w:sz w:val="24"/>
                <w:szCs w:val="24"/>
              </w:rPr>
              <w:t>Оформлять и обрабатывать заказы клиентов.</w:t>
            </w:r>
          </w:p>
        </w:tc>
      </w:tr>
      <w:tr w:rsidR="008A30A8" w:rsidRPr="00F83FD9" w14:paraId="20788DA2" w14:textId="77777777" w:rsidTr="009E1750">
        <w:trPr>
          <w:trHeight w:val="545"/>
        </w:trPr>
        <w:tc>
          <w:tcPr>
            <w:tcW w:w="3119" w:type="dxa"/>
            <w:vMerge/>
            <w:shd w:val="clear" w:color="auto" w:fill="auto"/>
          </w:tcPr>
          <w:p w14:paraId="6B41F901" w14:textId="77777777" w:rsidR="008A30A8" w:rsidRPr="009E1750" w:rsidRDefault="008A30A8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5CFA8FCD" w14:textId="77777777" w:rsidR="008A30A8" w:rsidRPr="009E1750" w:rsidRDefault="008A30A8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136B8FCE" w14:textId="289D441D" w:rsidR="008A30A8" w:rsidRPr="009E1750" w:rsidRDefault="008A30A8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  <w:r w:rsidRPr="009E1750">
              <w:rPr>
                <w:rFonts w:ascii="Times New Roman" w:eastAsia="DejaVu Sans" w:hAnsi="Times New Roman"/>
                <w:sz w:val="24"/>
                <w:szCs w:val="24"/>
              </w:rPr>
              <w:t>Координировать работу по реализации заказа.</w:t>
            </w:r>
          </w:p>
        </w:tc>
      </w:tr>
      <w:tr w:rsidR="000B554E" w:rsidRPr="00F83FD9" w14:paraId="0034766F" w14:textId="77777777" w:rsidTr="00A120EB">
        <w:trPr>
          <w:trHeight w:val="570"/>
        </w:trPr>
        <w:tc>
          <w:tcPr>
            <w:tcW w:w="3119" w:type="dxa"/>
            <w:vMerge w:val="restart"/>
            <w:shd w:val="clear" w:color="auto" w:fill="auto"/>
          </w:tcPr>
          <w:p w14:paraId="4DC1EC40" w14:textId="25928F43" w:rsidR="008A30A8" w:rsidRPr="009E1750" w:rsidRDefault="000B554E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hAnsi="Times New Roman"/>
                <w:color w:val="000000"/>
                <w:sz w:val="24"/>
                <w:szCs w:val="24"/>
              </w:rPr>
              <w:t>ВД.0</w:t>
            </w:r>
            <w:r w:rsidR="008A30A8" w:rsidRPr="009E175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E1750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8A30A8" w:rsidRPr="009E1750">
              <w:rPr>
                <w:rFonts w:ascii="Times New Roman" w:eastAsia="DejaVu Sans" w:hAnsi="Times New Roman"/>
                <w:sz w:val="24"/>
                <w:szCs w:val="24"/>
              </w:rPr>
              <w:t>Предоставление экскурсионных услуг (по выбору)</w:t>
            </w:r>
          </w:p>
          <w:p w14:paraId="1F152919" w14:textId="23912AC5" w:rsidR="000B554E" w:rsidRPr="009E1750" w:rsidRDefault="000B554E" w:rsidP="009E1750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355D08AD" w14:textId="3A1BE854" w:rsidR="008A30A8" w:rsidRPr="009E1750" w:rsidRDefault="000B554E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hAnsi="Times New Roman"/>
                <w:color w:val="000000"/>
                <w:sz w:val="24"/>
                <w:szCs w:val="24"/>
              </w:rPr>
              <w:t>ПМ.0</w:t>
            </w:r>
            <w:r w:rsidR="008A30A8" w:rsidRPr="009E175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E1750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8A30A8" w:rsidRPr="009E1750">
              <w:rPr>
                <w:rFonts w:ascii="Times New Roman" w:eastAsia="DejaVu Sans" w:hAnsi="Times New Roman"/>
                <w:sz w:val="24"/>
                <w:szCs w:val="24"/>
              </w:rPr>
              <w:t>Предоставление экскурсионных услуг (по выбору)</w:t>
            </w:r>
          </w:p>
          <w:p w14:paraId="09D65550" w14:textId="4D22B43B" w:rsidR="000B554E" w:rsidRPr="009E1750" w:rsidRDefault="000B554E" w:rsidP="009E1750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E939E7F" w14:textId="55554FEF" w:rsidR="000B554E" w:rsidRPr="009E1750" w:rsidRDefault="008A30A8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eastAsia="DejaVu Sans" w:hAnsi="Times New Roman"/>
                <w:sz w:val="24"/>
                <w:szCs w:val="24"/>
              </w:rPr>
              <w:t>ПК 2.1. Формировать группы туристов, выполнять регистрацию группы в аварийно-спасательных службах.</w:t>
            </w:r>
          </w:p>
        </w:tc>
      </w:tr>
      <w:tr w:rsidR="000B554E" w:rsidRPr="00F83FD9" w14:paraId="499D9844" w14:textId="77777777" w:rsidTr="00A120EB">
        <w:trPr>
          <w:trHeight w:val="565"/>
        </w:trPr>
        <w:tc>
          <w:tcPr>
            <w:tcW w:w="3119" w:type="dxa"/>
            <w:vMerge/>
            <w:shd w:val="clear" w:color="auto" w:fill="auto"/>
          </w:tcPr>
          <w:p w14:paraId="2B750A1F" w14:textId="77777777" w:rsidR="000B554E" w:rsidRPr="009E1750" w:rsidRDefault="000B554E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4412120A" w14:textId="77777777" w:rsidR="000B554E" w:rsidRPr="009E1750" w:rsidRDefault="000B554E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044AEE1E" w14:textId="72717A32" w:rsidR="000B554E" w:rsidRPr="009E1750" w:rsidRDefault="008A30A8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eastAsia="DejaVu Sans" w:hAnsi="Times New Roman"/>
                <w:sz w:val="24"/>
                <w:szCs w:val="24"/>
              </w:rPr>
              <w:t>ПК 2.2. Сопровождать туристов при прохождении маршрута (по видам туризма).</w:t>
            </w:r>
          </w:p>
        </w:tc>
      </w:tr>
      <w:tr w:rsidR="000B554E" w:rsidRPr="00F83FD9" w14:paraId="74A01686" w14:textId="77777777" w:rsidTr="00A120EB">
        <w:trPr>
          <w:trHeight w:val="521"/>
        </w:trPr>
        <w:tc>
          <w:tcPr>
            <w:tcW w:w="3119" w:type="dxa"/>
            <w:vMerge w:val="restart"/>
          </w:tcPr>
          <w:p w14:paraId="4F808071" w14:textId="09DE16E7" w:rsidR="008A30A8" w:rsidRPr="009E1750" w:rsidRDefault="000B554E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hAnsi="Times New Roman"/>
                <w:color w:val="000000"/>
                <w:sz w:val="24"/>
                <w:szCs w:val="24"/>
              </w:rPr>
              <w:t>ВД. 0</w:t>
            </w:r>
            <w:r w:rsidR="008A30A8" w:rsidRPr="009E175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E1750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8A30A8" w:rsidRPr="009E1750">
              <w:rPr>
                <w:rFonts w:ascii="Times New Roman" w:eastAsia="DejaVu Sans" w:hAnsi="Times New Roman"/>
                <w:sz w:val="24"/>
                <w:szCs w:val="24"/>
              </w:rPr>
              <w:t>Предоставление гостиничных услуг (по выбору)</w:t>
            </w:r>
          </w:p>
          <w:p w14:paraId="584F441D" w14:textId="0FCC4D8A" w:rsidR="000B554E" w:rsidRPr="009E1750" w:rsidRDefault="000B554E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53FC656A" w14:textId="1814CC21" w:rsidR="008A30A8" w:rsidRPr="009E1750" w:rsidRDefault="000B554E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hAnsi="Times New Roman"/>
                <w:color w:val="000000"/>
                <w:sz w:val="24"/>
                <w:szCs w:val="24"/>
              </w:rPr>
              <w:t>ПМ.0</w:t>
            </w:r>
            <w:r w:rsidR="008A30A8" w:rsidRPr="009E175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E1750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8A30A8" w:rsidRPr="009E1750">
              <w:rPr>
                <w:rFonts w:ascii="Times New Roman" w:eastAsia="DejaVu Sans" w:hAnsi="Times New Roman"/>
                <w:sz w:val="24"/>
                <w:szCs w:val="24"/>
              </w:rPr>
              <w:t>Предоставление гостиничных услуг (по выбору)</w:t>
            </w:r>
          </w:p>
          <w:p w14:paraId="73F4EBC4" w14:textId="14CB8327" w:rsidR="000B554E" w:rsidRPr="009E1750" w:rsidRDefault="000B554E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05B93D" w14:textId="276CC312" w:rsidR="000B554E" w:rsidRPr="009E1750" w:rsidRDefault="008A30A8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eastAsia="DejaVu Sans" w:hAnsi="Times New Roman"/>
                <w:sz w:val="24"/>
                <w:szCs w:val="24"/>
              </w:rPr>
              <w:t>ПК 2.1. Организовывать и осуществлять прием и размещение гостей.</w:t>
            </w:r>
          </w:p>
        </w:tc>
      </w:tr>
      <w:tr w:rsidR="000B554E" w:rsidRPr="00F83FD9" w14:paraId="497F8AA1" w14:textId="77777777" w:rsidTr="00A120EB">
        <w:trPr>
          <w:trHeight w:val="698"/>
        </w:trPr>
        <w:tc>
          <w:tcPr>
            <w:tcW w:w="3119" w:type="dxa"/>
            <w:vMerge/>
          </w:tcPr>
          <w:p w14:paraId="3FDCA77E" w14:textId="77777777" w:rsidR="000B554E" w:rsidRPr="009E1750" w:rsidRDefault="000B554E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F126857" w14:textId="77777777" w:rsidR="000B554E" w:rsidRPr="009E1750" w:rsidRDefault="000B554E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3983BB" w14:textId="79981ABB" w:rsidR="000B554E" w:rsidRPr="009E1750" w:rsidRDefault="008A30A8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eastAsia="DejaVu Sans" w:hAnsi="Times New Roman"/>
                <w:sz w:val="24"/>
                <w:szCs w:val="24"/>
              </w:rPr>
              <w:t>ПК 2.2. Организовывать и осуществлять эксплуатацию номерного фонда гостиничного предприятия.</w:t>
            </w:r>
          </w:p>
        </w:tc>
      </w:tr>
      <w:tr w:rsidR="000B554E" w:rsidRPr="00F83FD9" w14:paraId="453B7A2C" w14:textId="77777777" w:rsidTr="00A120EB">
        <w:trPr>
          <w:trHeight w:val="497"/>
        </w:trPr>
        <w:tc>
          <w:tcPr>
            <w:tcW w:w="3119" w:type="dxa"/>
            <w:vMerge/>
          </w:tcPr>
          <w:p w14:paraId="3612312D" w14:textId="77777777" w:rsidR="000B554E" w:rsidRPr="009E1750" w:rsidRDefault="000B554E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2F551A1" w14:textId="77777777" w:rsidR="000B554E" w:rsidRPr="009E1750" w:rsidRDefault="000B554E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4975DD" w14:textId="7E9D251A" w:rsidR="000B554E" w:rsidRPr="009E1750" w:rsidRDefault="008A30A8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eastAsia="DejaVu Sans" w:hAnsi="Times New Roman"/>
                <w:sz w:val="24"/>
                <w:szCs w:val="24"/>
              </w:rPr>
              <w:t>ПК 2.3. Организовывать и осуществлять бронирование и продажу гостиничных услуг.</w:t>
            </w:r>
          </w:p>
        </w:tc>
      </w:tr>
      <w:tr w:rsidR="00302B09" w:rsidRPr="00F83FD9" w14:paraId="3A145DE7" w14:textId="77777777" w:rsidTr="008A30A8">
        <w:trPr>
          <w:trHeight w:val="1092"/>
        </w:trPr>
        <w:tc>
          <w:tcPr>
            <w:tcW w:w="3119" w:type="dxa"/>
            <w:vMerge/>
          </w:tcPr>
          <w:p w14:paraId="527288C1" w14:textId="77777777" w:rsidR="00302B09" w:rsidRPr="009E1750" w:rsidRDefault="00302B09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EF52989" w14:textId="77777777" w:rsidR="00302B09" w:rsidRPr="009E1750" w:rsidRDefault="00302B09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14:paraId="6E4722F1" w14:textId="116DF010" w:rsidR="00302B09" w:rsidRPr="009E1750" w:rsidRDefault="008A30A8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eastAsia="DejaVu Sans" w:hAnsi="Times New Roman"/>
                <w:sz w:val="24"/>
                <w:szCs w:val="24"/>
              </w:rPr>
              <w:t>ПК 2.4. Выполнять санитарно-эпидемиологические требования к предоставлению гостиничных услуг.</w:t>
            </w:r>
          </w:p>
        </w:tc>
      </w:tr>
      <w:tr w:rsidR="000B554E" w:rsidRPr="00F83FD9" w14:paraId="482B8057" w14:textId="77777777" w:rsidTr="00A120EB">
        <w:trPr>
          <w:trHeight w:val="561"/>
        </w:trPr>
        <w:tc>
          <w:tcPr>
            <w:tcW w:w="3119" w:type="dxa"/>
            <w:vMerge w:val="restart"/>
          </w:tcPr>
          <w:p w14:paraId="64689501" w14:textId="12EE9572" w:rsidR="008A30A8" w:rsidRPr="009E1750" w:rsidRDefault="000B554E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hAnsi="Times New Roman"/>
                <w:sz w:val="24"/>
                <w:szCs w:val="24"/>
              </w:rPr>
              <w:t>ВД.0</w:t>
            </w:r>
            <w:r w:rsidR="008A30A8" w:rsidRPr="009E1750">
              <w:rPr>
                <w:rFonts w:ascii="Times New Roman" w:hAnsi="Times New Roman"/>
                <w:sz w:val="24"/>
                <w:szCs w:val="24"/>
              </w:rPr>
              <w:t>2</w:t>
            </w:r>
            <w:r w:rsidRPr="009E17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30A8" w:rsidRPr="009E1750">
              <w:rPr>
                <w:rFonts w:ascii="Times New Roman" w:eastAsia="DejaVu Sans" w:hAnsi="Times New Roman"/>
                <w:sz w:val="24"/>
                <w:szCs w:val="24"/>
              </w:rPr>
              <w:t>Предоставление услуг предприятия питания (по выбору)</w:t>
            </w:r>
          </w:p>
          <w:p w14:paraId="6521A5EF" w14:textId="1B293D27" w:rsidR="000B554E" w:rsidRPr="009E1750" w:rsidRDefault="000B554E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14B23745" w14:textId="0FC7C1B0" w:rsidR="008A30A8" w:rsidRPr="009E1750" w:rsidRDefault="000B554E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hAnsi="Times New Roman"/>
                <w:sz w:val="24"/>
                <w:szCs w:val="24"/>
              </w:rPr>
              <w:t>ПМ.0</w:t>
            </w:r>
            <w:r w:rsidR="008A30A8" w:rsidRPr="009E1750">
              <w:rPr>
                <w:rFonts w:ascii="Times New Roman" w:hAnsi="Times New Roman"/>
                <w:sz w:val="24"/>
                <w:szCs w:val="24"/>
              </w:rPr>
              <w:t>2</w:t>
            </w:r>
            <w:r w:rsidRPr="009E17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30A8" w:rsidRPr="009E1750">
              <w:rPr>
                <w:rFonts w:ascii="Times New Roman" w:eastAsia="DejaVu Sans" w:hAnsi="Times New Roman"/>
                <w:sz w:val="24"/>
                <w:szCs w:val="24"/>
              </w:rPr>
              <w:t>Предоставление услуг предприятия питания (по выбору)</w:t>
            </w:r>
          </w:p>
          <w:p w14:paraId="56E7A494" w14:textId="13FF0FF6" w:rsidR="000B554E" w:rsidRPr="009E1750" w:rsidRDefault="000B554E" w:rsidP="009E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A1AB0B" w14:textId="535055A8" w:rsidR="000B554E" w:rsidRPr="009E1750" w:rsidRDefault="008A30A8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eastAsia="DejaVu Sans" w:hAnsi="Times New Roman"/>
                <w:sz w:val="24"/>
                <w:szCs w:val="24"/>
              </w:rPr>
              <w:t>ПК 2.1. Выявлять потребности и формировать спрос на продукцию и услуги общественного питания.</w:t>
            </w:r>
          </w:p>
        </w:tc>
      </w:tr>
      <w:tr w:rsidR="000B554E" w:rsidRPr="00F83FD9" w14:paraId="36295D1A" w14:textId="77777777" w:rsidTr="00A120EB">
        <w:trPr>
          <w:trHeight w:val="561"/>
        </w:trPr>
        <w:tc>
          <w:tcPr>
            <w:tcW w:w="3119" w:type="dxa"/>
            <w:vMerge/>
          </w:tcPr>
          <w:p w14:paraId="46EEE1A6" w14:textId="77777777" w:rsidR="000B554E" w:rsidRPr="009E1750" w:rsidRDefault="000B554E" w:rsidP="009E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5537E90" w14:textId="77777777" w:rsidR="000B554E" w:rsidRPr="009E1750" w:rsidRDefault="000B554E" w:rsidP="009E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2B2B4E" w14:textId="577DE0A1" w:rsidR="000B554E" w:rsidRPr="009E1750" w:rsidRDefault="008A30A8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eastAsia="DejaVu Sans" w:hAnsi="Times New Roman"/>
                <w:sz w:val="24"/>
                <w:szCs w:val="24"/>
              </w:rPr>
              <w:t>ПК 2.2. Организовывать выпуск продукции в предприятиях общественного питания.</w:t>
            </w:r>
          </w:p>
        </w:tc>
      </w:tr>
      <w:tr w:rsidR="00F83FD9" w:rsidRPr="00F83FD9" w14:paraId="09363B8D" w14:textId="77777777" w:rsidTr="00D23637">
        <w:trPr>
          <w:trHeight w:val="2692"/>
        </w:trPr>
        <w:tc>
          <w:tcPr>
            <w:tcW w:w="3119" w:type="dxa"/>
            <w:vMerge/>
          </w:tcPr>
          <w:p w14:paraId="4D0CC9E4" w14:textId="77777777" w:rsidR="00F83FD9" w:rsidRPr="009E1750" w:rsidRDefault="00F83FD9" w:rsidP="009E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EAA119B" w14:textId="77777777" w:rsidR="00F83FD9" w:rsidRPr="009E1750" w:rsidRDefault="00F83FD9" w:rsidP="009E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726915" w14:textId="0B2C6559" w:rsidR="00F83FD9" w:rsidRPr="009E1750" w:rsidRDefault="008A30A8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eastAsia="DejaVu Sans" w:hAnsi="Times New Roman"/>
                <w:sz w:val="24"/>
                <w:szCs w:val="24"/>
              </w:rPr>
              <w:t>ПК 2.3. Организовывать деятельность и осуществлять обслуживание в организациях питания в соответствии с санитарными нормами и правилами.</w:t>
            </w:r>
          </w:p>
        </w:tc>
      </w:tr>
      <w:tr w:rsidR="000D74A0" w:rsidRPr="00F83FD9" w14:paraId="114688F1" w14:textId="77777777" w:rsidTr="000D74A0">
        <w:trPr>
          <w:trHeight w:val="856"/>
        </w:trPr>
        <w:tc>
          <w:tcPr>
            <w:tcW w:w="3119" w:type="dxa"/>
          </w:tcPr>
          <w:p w14:paraId="766699BB" w14:textId="77777777" w:rsidR="000D74A0" w:rsidRPr="009E1750" w:rsidRDefault="000D74A0" w:rsidP="009E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92493CB" w14:textId="77777777" w:rsidR="000D74A0" w:rsidRPr="009E1750" w:rsidRDefault="000D74A0" w:rsidP="009E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46AC22" w14:textId="1F147BFA" w:rsidR="000D74A0" w:rsidRPr="009E1750" w:rsidRDefault="000D74A0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  <w:r w:rsidRPr="009E1750">
              <w:rPr>
                <w:rFonts w:ascii="Times New Roman" w:eastAsia="DejaVu Sans" w:hAnsi="Times New Roman"/>
                <w:sz w:val="24"/>
                <w:szCs w:val="24"/>
              </w:rPr>
              <w:t>ПК 2.4. Контролировать качество продукции и услуг общественного питания.</w:t>
            </w:r>
          </w:p>
        </w:tc>
      </w:tr>
      <w:tr w:rsidR="000D74A0" w:rsidRPr="00F83FD9" w14:paraId="7B7A5791" w14:textId="77777777" w:rsidTr="000D74A0">
        <w:trPr>
          <w:trHeight w:val="856"/>
        </w:trPr>
        <w:tc>
          <w:tcPr>
            <w:tcW w:w="3119" w:type="dxa"/>
          </w:tcPr>
          <w:p w14:paraId="0738F118" w14:textId="6FFF1E24" w:rsidR="000D74A0" w:rsidRPr="009E1750" w:rsidRDefault="000D74A0" w:rsidP="009E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750">
              <w:rPr>
                <w:rFonts w:ascii="Times New Roman" w:hAnsi="Times New Roman"/>
                <w:bCs/>
                <w:sz w:val="24"/>
                <w:szCs w:val="24"/>
              </w:rPr>
              <w:t>ВД 03. Освоение видов работ по одной или нескольким профессиям рабочих, должностям служащих</w:t>
            </w:r>
            <w:r w:rsidRPr="009E1750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3402" w:type="dxa"/>
          </w:tcPr>
          <w:p w14:paraId="2E85D8E5" w14:textId="293442AA" w:rsidR="000D74A0" w:rsidRPr="009E1750" w:rsidRDefault="000D74A0" w:rsidP="009E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750">
              <w:rPr>
                <w:rFonts w:ascii="Times New Roman" w:hAnsi="Times New Roman"/>
                <w:color w:val="000000"/>
                <w:sz w:val="24"/>
                <w:szCs w:val="24"/>
              </w:rPr>
              <w:t>ПМ 03</w:t>
            </w:r>
            <w:r w:rsidRPr="009E1750">
              <w:rPr>
                <w:rFonts w:ascii="Times New Roman" w:hAnsi="Times New Roman"/>
                <w:bCs/>
                <w:sz w:val="24"/>
                <w:szCs w:val="24"/>
              </w:rPr>
              <w:t xml:space="preserve"> Освоение видов работ по одной или нескольким профессиям рабочих, должностям служащих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DEA55A" w14:textId="77777777" w:rsidR="000D74A0" w:rsidRPr="009E1750" w:rsidRDefault="000D74A0" w:rsidP="009E175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sz w:val="24"/>
                <w:szCs w:val="24"/>
              </w:rPr>
            </w:pPr>
          </w:p>
        </w:tc>
      </w:tr>
    </w:tbl>
    <w:p w14:paraId="25D6794A" w14:textId="77777777" w:rsidR="00787CA6" w:rsidRPr="00F83FD9" w:rsidRDefault="00787CA6" w:rsidP="00AF332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0CBD54F" w14:textId="66BAC2F7" w:rsidR="007E3F03" w:rsidRPr="00F83FD9" w:rsidRDefault="00D15A20" w:rsidP="00D15A2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3FD9">
        <w:rPr>
          <w:rFonts w:ascii="Times New Roman" w:hAnsi="Times New Roman"/>
          <w:sz w:val="24"/>
          <w:szCs w:val="24"/>
        </w:rPr>
        <w:t>Умения и навыки, рекомендуемые для включения в содержание КОД</w:t>
      </w:r>
      <w:r w:rsidR="00DB21B5" w:rsidRPr="00F83FD9">
        <w:rPr>
          <w:rFonts w:ascii="Times New Roman" w:hAnsi="Times New Roman"/>
          <w:sz w:val="24"/>
          <w:szCs w:val="24"/>
        </w:rPr>
        <w:t>,</w:t>
      </w:r>
      <w:r w:rsidRPr="00F83FD9">
        <w:rPr>
          <w:rFonts w:ascii="Times New Roman" w:hAnsi="Times New Roman"/>
          <w:sz w:val="24"/>
          <w:szCs w:val="24"/>
        </w:rPr>
        <w:t xml:space="preserve"> определяются в соответствии с разделом 4 ПОП-П.</w:t>
      </w:r>
    </w:p>
    <w:p w14:paraId="2EC1472B" w14:textId="77777777" w:rsidR="007E3F03" w:rsidRPr="00F83FD9" w:rsidRDefault="007E3F03" w:rsidP="00A74DD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highlight w:val="darkGray"/>
        </w:rPr>
      </w:pPr>
    </w:p>
    <w:p w14:paraId="21703406" w14:textId="1C2CAFF3" w:rsidR="007120D5" w:rsidRPr="00F83FD9" w:rsidRDefault="00C8610E" w:rsidP="00D646D1">
      <w:pPr>
        <w:pStyle w:val="affb"/>
        <w:numPr>
          <w:ilvl w:val="1"/>
          <w:numId w:val="4"/>
        </w:numPr>
        <w:spacing w:before="0" w:after="0"/>
        <w:ind w:left="0" w:firstLine="567"/>
        <w:jc w:val="both"/>
        <w:rPr>
          <w:b/>
        </w:rPr>
      </w:pPr>
      <w:r w:rsidRPr="00F83FD9">
        <w:rPr>
          <w:b/>
          <w:lang w:val="ru-RU"/>
        </w:rPr>
        <w:t>Требования к оцениванию</w:t>
      </w:r>
    </w:p>
    <w:tbl>
      <w:tblPr>
        <w:tblStyle w:val="affffff1"/>
        <w:tblW w:w="9639" w:type="dxa"/>
        <w:tblInd w:w="-5" w:type="dxa"/>
        <w:tblLook w:val="04A0" w:firstRow="1" w:lastRow="0" w:firstColumn="1" w:lastColumn="0" w:noHBand="0" w:noVBand="1"/>
      </w:tblPr>
      <w:tblGrid>
        <w:gridCol w:w="6521"/>
        <w:gridCol w:w="3118"/>
      </w:tblGrid>
      <w:tr w:rsidR="007120D5" w:rsidRPr="00F83FD9" w14:paraId="558367A8" w14:textId="77777777" w:rsidTr="00BD05D5">
        <w:trPr>
          <w:trHeight w:val="388"/>
        </w:trPr>
        <w:tc>
          <w:tcPr>
            <w:tcW w:w="6521" w:type="dxa"/>
            <w:vAlign w:val="bottom"/>
          </w:tcPr>
          <w:p w14:paraId="688881D9" w14:textId="77777777" w:rsidR="007120D5" w:rsidRPr="00F83FD9" w:rsidRDefault="007120D5" w:rsidP="00A74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sz w:val="24"/>
                <w:szCs w:val="24"/>
              </w:rPr>
              <w:t>Максимально возможное количество баллов</w:t>
            </w:r>
          </w:p>
        </w:tc>
        <w:tc>
          <w:tcPr>
            <w:tcW w:w="3118" w:type="dxa"/>
            <w:vAlign w:val="bottom"/>
          </w:tcPr>
          <w:p w14:paraId="57EA6076" w14:textId="77777777" w:rsidR="007120D5" w:rsidRPr="00F83FD9" w:rsidRDefault="007120D5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3FD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62A0A970" w14:textId="77777777" w:rsidR="0025093F" w:rsidRPr="00F83FD9" w:rsidRDefault="0025093F" w:rsidP="00A74D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Toc96294977"/>
    </w:p>
    <w:p w14:paraId="4A8F53C0" w14:textId="3529036F" w:rsidR="007120D5" w:rsidRPr="00F83FD9" w:rsidRDefault="007120D5" w:rsidP="00A74D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3FD9">
        <w:rPr>
          <w:rFonts w:ascii="Times New Roman" w:hAnsi="Times New Roman"/>
          <w:b/>
          <w:sz w:val="24"/>
          <w:szCs w:val="24"/>
        </w:rPr>
        <w:t xml:space="preserve">Рекомендуемая схема перевода результатов демонстрационного экзамена </w:t>
      </w:r>
      <w:r w:rsidR="00D646D1" w:rsidRPr="00F83FD9">
        <w:rPr>
          <w:rFonts w:ascii="Times New Roman" w:hAnsi="Times New Roman"/>
          <w:b/>
          <w:sz w:val="24"/>
          <w:szCs w:val="24"/>
        </w:rPr>
        <w:br/>
      </w:r>
      <w:r w:rsidRPr="00F83FD9">
        <w:rPr>
          <w:rFonts w:ascii="Times New Roman" w:hAnsi="Times New Roman"/>
          <w:b/>
          <w:sz w:val="24"/>
          <w:szCs w:val="24"/>
        </w:rPr>
        <w:t>из стобалльной шкалы в пятибалльную</w:t>
      </w:r>
      <w:bookmarkEnd w:id="0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510"/>
        <w:gridCol w:w="1560"/>
        <w:gridCol w:w="1559"/>
        <w:gridCol w:w="1559"/>
        <w:gridCol w:w="1446"/>
      </w:tblGrid>
      <w:tr w:rsidR="00BD05D5" w:rsidRPr="00F83FD9" w14:paraId="1DF7BA67" w14:textId="77777777" w:rsidTr="00BD05D5">
        <w:trPr>
          <w:trHeight w:val="308"/>
        </w:trPr>
        <w:tc>
          <w:tcPr>
            <w:tcW w:w="3510" w:type="dxa"/>
            <w:shd w:val="clear" w:color="auto" w:fill="auto"/>
            <w:vAlign w:val="center"/>
          </w:tcPr>
          <w:p w14:paraId="0026245B" w14:textId="77777777" w:rsidR="00BD05D5" w:rsidRPr="00F83FD9" w:rsidRDefault="00BD05D5" w:rsidP="00CC26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Оценка</w:t>
            </w:r>
            <w:r w:rsidRPr="00F83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  <w:t xml:space="preserve"> (пятибалльная шкала)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24D67B0" w14:textId="77777777" w:rsidR="00BD05D5" w:rsidRPr="00F83FD9" w:rsidRDefault="00BD05D5" w:rsidP="00CC26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8FA05B" w14:textId="77777777" w:rsidR="00BD05D5" w:rsidRPr="00F83FD9" w:rsidRDefault="00BD05D5" w:rsidP="00CC26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07ADFB" w14:textId="77777777" w:rsidR="00BD05D5" w:rsidRPr="00F83FD9" w:rsidRDefault="00BD05D5" w:rsidP="00CC26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CAA57D1" w14:textId="77777777" w:rsidR="00BD05D5" w:rsidRPr="00F83FD9" w:rsidRDefault="00BD05D5" w:rsidP="00CC26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«5»</w:t>
            </w:r>
          </w:p>
        </w:tc>
      </w:tr>
      <w:tr w:rsidR="00BD05D5" w:rsidRPr="00F83FD9" w14:paraId="12DFF7F0" w14:textId="77777777" w:rsidTr="00BD05D5">
        <w:trPr>
          <w:trHeight w:val="950"/>
        </w:trPr>
        <w:tc>
          <w:tcPr>
            <w:tcW w:w="3510" w:type="dxa"/>
            <w:shd w:val="clear" w:color="auto" w:fill="auto"/>
            <w:vAlign w:val="center"/>
          </w:tcPr>
          <w:p w14:paraId="43B6D437" w14:textId="77777777" w:rsidR="00BD05D5" w:rsidRPr="00F83FD9" w:rsidRDefault="00BD05D5" w:rsidP="00CC26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Оценка в баллах (стобалльная шкала)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7F810CE" w14:textId="77777777" w:rsidR="00BD05D5" w:rsidRPr="00F83FD9" w:rsidRDefault="00BD05D5" w:rsidP="00CC2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 – </w:t>
            </w:r>
          </w:p>
          <w:p w14:paraId="62A98BF8" w14:textId="77777777" w:rsidR="00BD05D5" w:rsidRPr="00F83FD9" w:rsidRDefault="00BD05D5" w:rsidP="00CC2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color w:val="000000"/>
                <w:sz w:val="24"/>
                <w:szCs w:val="24"/>
              </w:rPr>
              <w:t>19,99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6BA0D5" w14:textId="77777777" w:rsidR="00BD05D5" w:rsidRPr="00F83FD9" w:rsidRDefault="00BD05D5" w:rsidP="00CC2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20,00 – </w:t>
            </w:r>
          </w:p>
          <w:p w14:paraId="4505C8E5" w14:textId="77777777" w:rsidR="00BD05D5" w:rsidRPr="00F83FD9" w:rsidRDefault="00BD05D5" w:rsidP="00CC2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color w:val="000000"/>
                <w:sz w:val="24"/>
                <w:szCs w:val="24"/>
              </w:rPr>
              <w:t>39,99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F8D7E8" w14:textId="77777777" w:rsidR="00BD05D5" w:rsidRPr="00F83FD9" w:rsidRDefault="00BD05D5" w:rsidP="00CC2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color w:val="000000"/>
                <w:sz w:val="24"/>
                <w:szCs w:val="24"/>
              </w:rPr>
              <w:t>40,00 –</w:t>
            </w:r>
          </w:p>
          <w:p w14:paraId="2A7F832C" w14:textId="77777777" w:rsidR="00BD05D5" w:rsidRPr="00F83FD9" w:rsidRDefault="00BD05D5" w:rsidP="00CC2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color w:val="000000"/>
                <w:sz w:val="24"/>
                <w:szCs w:val="24"/>
              </w:rPr>
              <w:t>69,99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8D8090C" w14:textId="77777777" w:rsidR="00BD05D5" w:rsidRPr="00F83FD9" w:rsidRDefault="00BD05D5" w:rsidP="00CC2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3FD9">
              <w:rPr>
                <w:rFonts w:ascii="Times New Roman" w:hAnsi="Times New Roman"/>
                <w:color w:val="000000"/>
                <w:sz w:val="24"/>
                <w:szCs w:val="24"/>
              </w:rPr>
              <w:t>70,00 – 100,00</w:t>
            </w:r>
          </w:p>
        </w:tc>
      </w:tr>
    </w:tbl>
    <w:p w14:paraId="7DCE7598" w14:textId="77777777" w:rsidR="007120D5" w:rsidRPr="00F83FD9" w:rsidRDefault="007120D5" w:rsidP="00A74DD9">
      <w:pPr>
        <w:pStyle w:val="affb"/>
        <w:spacing w:before="0" w:after="0"/>
        <w:ind w:left="0" w:firstLine="709"/>
        <w:jc w:val="both"/>
        <w:rPr>
          <w:rFonts w:eastAsiaTheme="minorHAnsi"/>
          <w:lang w:val="ru-RU" w:eastAsia="en-US"/>
        </w:rPr>
      </w:pPr>
    </w:p>
    <w:p w14:paraId="420D8C6B" w14:textId="220FE8FE" w:rsidR="007120D5" w:rsidRPr="00F83FD9" w:rsidRDefault="004B773A" w:rsidP="00D646D1">
      <w:pPr>
        <w:pStyle w:val="affb"/>
        <w:numPr>
          <w:ilvl w:val="1"/>
          <w:numId w:val="4"/>
        </w:numPr>
        <w:spacing w:before="0" w:after="0"/>
        <w:ind w:left="0" w:firstLine="709"/>
        <w:jc w:val="both"/>
        <w:rPr>
          <w:rFonts w:eastAsiaTheme="minorHAnsi"/>
          <w:b/>
          <w:lang w:val="ru-RU" w:eastAsia="en-US"/>
        </w:rPr>
      </w:pPr>
      <w:r w:rsidRPr="00F83FD9">
        <w:rPr>
          <w:rFonts w:eastAsiaTheme="minorHAnsi"/>
          <w:b/>
          <w:lang w:val="ru-RU" w:eastAsia="en-US"/>
        </w:rPr>
        <w:t xml:space="preserve"> </w:t>
      </w:r>
      <w:r w:rsidR="002F77A5" w:rsidRPr="00F83FD9">
        <w:rPr>
          <w:rFonts w:eastAsiaTheme="minorHAnsi"/>
          <w:b/>
          <w:lang w:val="ru-RU" w:eastAsia="en-US"/>
        </w:rPr>
        <w:t xml:space="preserve">Учет в КОД условий для </w:t>
      </w:r>
      <w:r w:rsidRPr="00F83FD9">
        <w:rPr>
          <w:rFonts w:eastAsiaTheme="minorHAnsi"/>
          <w:b/>
          <w:lang w:val="ru-RU" w:eastAsia="en-US"/>
        </w:rPr>
        <w:t xml:space="preserve">лиц с ограниченными возможностями здоровья </w:t>
      </w:r>
      <w:r w:rsidR="00046B5D" w:rsidRPr="00F83FD9">
        <w:rPr>
          <w:rFonts w:eastAsiaTheme="minorHAnsi"/>
          <w:b/>
          <w:lang w:val="ru-RU" w:eastAsia="en-US"/>
        </w:rPr>
        <w:br/>
      </w:r>
      <w:r w:rsidRPr="00F83FD9">
        <w:rPr>
          <w:rFonts w:eastAsiaTheme="minorHAnsi"/>
          <w:b/>
          <w:lang w:val="ru-RU" w:eastAsia="en-US"/>
        </w:rPr>
        <w:t>и выпускников из числа детей-инвалидов и инвалидов</w:t>
      </w:r>
    </w:p>
    <w:p w14:paraId="1FAA8598" w14:textId="77777777" w:rsidR="004B773A" w:rsidRPr="00F83FD9" w:rsidRDefault="004B773A" w:rsidP="00D646D1">
      <w:pPr>
        <w:pStyle w:val="affb"/>
        <w:spacing w:before="0" w:after="0"/>
        <w:ind w:left="0" w:firstLine="708"/>
        <w:jc w:val="both"/>
        <w:rPr>
          <w:iCs/>
          <w:highlight w:val="darkGray"/>
          <w:lang w:val="ru-RU"/>
        </w:rPr>
      </w:pPr>
    </w:p>
    <w:p w14:paraId="4674E8CF" w14:textId="35115921" w:rsidR="004B4E55" w:rsidRPr="00F83FD9" w:rsidRDefault="007120D5" w:rsidP="00D646D1">
      <w:pPr>
        <w:pStyle w:val="affb"/>
        <w:spacing w:before="0" w:after="0"/>
        <w:ind w:left="0" w:firstLine="708"/>
        <w:jc w:val="both"/>
        <w:rPr>
          <w:iCs/>
          <w:lang w:val="ru-RU"/>
        </w:rPr>
      </w:pPr>
      <w:r w:rsidRPr="00F83FD9">
        <w:rPr>
          <w:iCs/>
          <w:lang w:val="ru-RU"/>
        </w:rPr>
        <w:t>Для выпускников из числа лиц с ограниченными возможностями здоровья</w:t>
      </w:r>
      <w:r w:rsidRPr="00F83FD9">
        <w:rPr>
          <w:iCs/>
          <w:lang w:val="ru-RU"/>
        </w:rPr>
        <w:br/>
        <w:t xml:space="preserve">и выпускников из числа детей-инвалидов и инвалидов </w:t>
      </w:r>
      <w:r w:rsidR="004B773A" w:rsidRPr="00F83FD9">
        <w:rPr>
          <w:iCs/>
          <w:lang w:val="ru-RU"/>
        </w:rPr>
        <w:t>в КОД учитываются</w:t>
      </w:r>
      <w:r w:rsidRPr="00F83FD9">
        <w:rPr>
          <w:iCs/>
          <w:lang w:val="ru-RU"/>
        </w:rPr>
        <w:t xml:space="preserve"> </w:t>
      </w:r>
      <w:r w:rsidR="004B773A" w:rsidRPr="00F83FD9">
        <w:rPr>
          <w:iCs/>
          <w:lang w:val="ru-RU"/>
        </w:rPr>
        <w:t>условия, позволяющие проводить демонстрационный экзамен</w:t>
      </w:r>
      <w:r w:rsidR="00D15A20" w:rsidRPr="00F83FD9">
        <w:rPr>
          <w:iCs/>
          <w:lang w:val="ru-RU"/>
        </w:rPr>
        <w:t xml:space="preserve"> профильного уровня</w:t>
      </w:r>
      <w:r w:rsidR="004B773A" w:rsidRPr="00F83FD9">
        <w:rPr>
          <w:iCs/>
          <w:lang w:val="ru-RU"/>
        </w:rPr>
        <w:t xml:space="preserve"> </w:t>
      </w:r>
      <w:r w:rsidRPr="00F83FD9">
        <w:rPr>
          <w:iCs/>
          <w:lang w:val="ru-RU"/>
        </w:rPr>
        <w:t xml:space="preserve">с учетом особенностей </w:t>
      </w:r>
      <w:r w:rsidR="004B773A" w:rsidRPr="00F83FD9">
        <w:rPr>
          <w:iCs/>
          <w:lang w:val="ru-RU"/>
        </w:rPr>
        <w:t xml:space="preserve">и </w:t>
      </w:r>
      <w:r w:rsidRPr="00F83FD9">
        <w:rPr>
          <w:iCs/>
          <w:lang w:val="ru-RU"/>
        </w:rPr>
        <w:t xml:space="preserve">возможностей </w:t>
      </w:r>
      <w:r w:rsidR="004B773A" w:rsidRPr="00F83FD9">
        <w:rPr>
          <w:iCs/>
          <w:lang w:val="ru-RU"/>
        </w:rPr>
        <w:t>такой категории лиц</w:t>
      </w:r>
      <w:r w:rsidRPr="00F83FD9">
        <w:rPr>
          <w:iCs/>
          <w:lang w:val="ru-RU"/>
        </w:rPr>
        <w:t>.</w:t>
      </w:r>
    </w:p>
    <w:p w14:paraId="3F583F06" w14:textId="2849AF95" w:rsidR="00B10748" w:rsidRPr="00F83FD9" w:rsidRDefault="00B10748" w:rsidP="00D646D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4FFCDBF" w14:textId="1185297B" w:rsidR="002A00C4" w:rsidRPr="00F83FD9" w:rsidRDefault="00642536" w:rsidP="00D646D1">
      <w:pPr>
        <w:pStyle w:val="affb"/>
        <w:numPr>
          <w:ilvl w:val="0"/>
          <w:numId w:val="4"/>
        </w:numPr>
        <w:spacing w:before="0" w:after="0"/>
        <w:ind w:left="0" w:firstLine="709"/>
        <w:jc w:val="both"/>
        <w:rPr>
          <w:b/>
          <w:lang w:val="ru-RU"/>
        </w:rPr>
      </w:pPr>
      <w:r w:rsidRPr="00F83FD9">
        <w:rPr>
          <w:b/>
          <w:lang w:val="ru-RU"/>
        </w:rPr>
        <w:t>ОРГАНИЗАЦИЯ И ПРОВЕДЕНИЕ ЗАЩИТЫ ДИПЛОМНОЙ РАБОТЫ (ДИПЛОМНОГО ПРОЕКТА)</w:t>
      </w:r>
    </w:p>
    <w:p w14:paraId="44850721" w14:textId="77777777" w:rsidR="002A00C4" w:rsidRPr="00F83FD9" w:rsidRDefault="002A00C4" w:rsidP="00D646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E6F68A9" w14:textId="36C5B698" w:rsidR="002A00C4" w:rsidRPr="00F83FD9" w:rsidRDefault="00602A81" w:rsidP="00D646D1">
      <w:pPr>
        <w:pStyle w:val="affb"/>
        <w:spacing w:before="0" w:after="0"/>
        <w:ind w:left="0" w:firstLine="709"/>
        <w:contextualSpacing/>
        <w:jc w:val="both"/>
        <w:rPr>
          <w:i/>
          <w:lang w:val="ru-RU"/>
        </w:rPr>
      </w:pPr>
      <w:r w:rsidRPr="00F83FD9">
        <w:rPr>
          <w:lang w:val="ru-RU"/>
        </w:rPr>
        <w:t xml:space="preserve">Программа организации проведения защиты </w:t>
      </w:r>
      <w:r w:rsidR="00677AF6" w:rsidRPr="00F83FD9">
        <w:rPr>
          <w:lang w:val="ru-RU"/>
        </w:rPr>
        <w:t xml:space="preserve">дипломного проекта (работы) </w:t>
      </w:r>
      <w:r w:rsidR="00DB1A4E" w:rsidRPr="00F83FD9">
        <w:rPr>
          <w:lang w:val="ru-RU"/>
        </w:rPr>
        <w:br/>
      </w:r>
      <w:r w:rsidR="00677AF6" w:rsidRPr="00F83FD9">
        <w:rPr>
          <w:lang w:val="ru-RU"/>
        </w:rPr>
        <w:t xml:space="preserve">как формы </w:t>
      </w:r>
      <w:r w:rsidRPr="00F83FD9">
        <w:rPr>
          <w:lang w:val="ru-RU"/>
        </w:rPr>
        <w:t>ГИА должна включать</w:t>
      </w:r>
      <w:r w:rsidR="00677AF6" w:rsidRPr="00F83FD9">
        <w:rPr>
          <w:lang w:val="ru-RU"/>
        </w:rPr>
        <w:t xml:space="preserve"> общие положения, примерную тематику, структуру </w:t>
      </w:r>
      <w:r w:rsidR="00DB1A4E" w:rsidRPr="00F83FD9">
        <w:rPr>
          <w:lang w:val="ru-RU"/>
        </w:rPr>
        <w:br/>
      </w:r>
      <w:r w:rsidR="00677AF6" w:rsidRPr="00F83FD9">
        <w:rPr>
          <w:lang w:val="ru-RU"/>
        </w:rPr>
        <w:t>и содержание дипломной работы (проекта), порядок оценки результатов дипломной работы (проекта)</w:t>
      </w:r>
      <w:r w:rsidR="00DB1A4E" w:rsidRPr="00F83FD9">
        <w:rPr>
          <w:lang w:val="ru-RU"/>
        </w:rPr>
        <w:t>.</w:t>
      </w:r>
    </w:p>
    <w:p w14:paraId="530EF5E8" w14:textId="5F13149A" w:rsidR="002A00C4" w:rsidRPr="00F83FD9" w:rsidRDefault="008D7936" w:rsidP="00D646D1">
      <w:pPr>
        <w:pStyle w:val="affb"/>
        <w:spacing w:before="0" w:after="0"/>
        <w:ind w:left="0" w:firstLine="709"/>
        <w:contextualSpacing/>
        <w:jc w:val="both"/>
        <w:rPr>
          <w:i/>
          <w:lang w:val="ru-RU"/>
        </w:rPr>
      </w:pPr>
      <w:r w:rsidRPr="00F83FD9">
        <w:rPr>
          <w:lang w:val="ru-RU"/>
        </w:rPr>
        <w:t>3</w:t>
      </w:r>
      <w:r w:rsidR="00602A81" w:rsidRPr="00F83FD9">
        <w:rPr>
          <w:lang w:val="ru-RU"/>
        </w:rPr>
        <w:t>.1</w:t>
      </w:r>
      <w:r w:rsidRPr="00F83FD9">
        <w:rPr>
          <w:lang w:val="ru-RU"/>
        </w:rPr>
        <w:t>.</w:t>
      </w:r>
      <w:r w:rsidR="00602A81" w:rsidRPr="00F83FD9">
        <w:rPr>
          <w:lang w:val="ru-RU"/>
        </w:rPr>
        <w:t xml:space="preserve"> Общие положения </w:t>
      </w:r>
    </w:p>
    <w:p w14:paraId="7FFCAF4D" w14:textId="63547B0B" w:rsidR="002A00C4" w:rsidRPr="00F83FD9" w:rsidRDefault="00602A81" w:rsidP="00D646D1">
      <w:pPr>
        <w:pStyle w:val="affb"/>
        <w:spacing w:before="0" w:after="0"/>
        <w:ind w:left="0" w:firstLine="709"/>
        <w:contextualSpacing/>
        <w:jc w:val="both"/>
        <w:rPr>
          <w:iCs/>
          <w:lang w:val="ru-RU"/>
        </w:rPr>
      </w:pPr>
      <w:r w:rsidRPr="00F83FD9">
        <w:rPr>
          <w:iCs/>
          <w:lang w:val="ru-RU"/>
        </w:rPr>
        <w:t>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сформированность его профессиональных умений и навыков.</w:t>
      </w:r>
    </w:p>
    <w:p w14:paraId="3AB79095" w14:textId="2F328649" w:rsidR="00BE16AF" w:rsidRPr="00F83FD9" w:rsidRDefault="00BE16AF" w:rsidP="00D646D1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F83FD9">
        <w:rPr>
          <w:rFonts w:eastAsiaTheme="minorHAnsi"/>
          <w:lang w:val="ru-RU" w:eastAsia="en-US"/>
        </w:rPr>
        <w:t>Тематика дипломных проектов (работ) определяется образовательной организацией. Выпускнику предоставляется право выбора темы дипломного проекта (работы), в том числе предложения своей темы с необходимым обоснованием целесообразности ее разработки для практического применения. Тема дипломного проекта (работы)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14:paraId="7C46B6A0" w14:textId="4EBACD2C" w:rsidR="00B86CAD" w:rsidRPr="00F83FD9" w:rsidRDefault="00B86CAD" w:rsidP="00D646D1">
      <w:pPr>
        <w:pStyle w:val="affb"/>
        <w:spacing w:before="0" w:after="0"/>
        <w:ind w:left="0" w:firstLine="709"/>
        <w:jc w:val="both"/>
        <w:rPr>
          <w:rFonts w:eastAsiaTheme="minorHAnsi"/>
          <w:lang w:val="ru-RU" w:eastAsia="en-US"/>
        </w:rPr>
      </w:pPr>
      <w:r w:rsidRPr="00F83FD9">
        <w:rPr>
          <w:rFonts w:eastAsiaTheme="minorHAnsi"/>
          <w:lang w:val="ru-RU" w:eastAsia="en-US"/>
        </w:rPr>
        <w:lastRenderedPageBreak/>
        <w:t xml:space="preserve">Для подготовки дипломного проекта (работы) выпускнику назначается руководитель </w:t>
      </w:r>
      <w:r w:rsidR="00046B5D" w:rsidRPr="00F83FD9">
        <w:rPr>
          <w:rFonts w:eastAsiaTheme="minorHAnsi"/>
          <w:lang w:val="ru-RU" w:eastAsia="en-US"/>
        </w:rPr>
        <w:br/>
      </w:r>
      <w:r w:rsidRPr="00F83FD9">
        <w:rPr>
          <w:rFonts w:eastAsiaTheme="minorHAnsi"/>
          <w:lang w:val="ru-RU" w:eastAsia="en-US"/>
        </w:rPr>
        <w:t>и при необходимости консультанты, оказывающие выпускнику методическую поддержку.</w:t>
      </w:r>
    </w:p>
    <w:p w14:paraId="3FD9066B" w14:textId="77777777" w:rsidR="00B86CAD" w:rsidRPr="00F83FD9" w:rsidRDefault="00B86CAD" w:rsidP="00D646D1">
      <w:pPr>
        <w:pStyle w:val="affb"/>
        <w:spacing w:before="0" w:after="0"/>
        <w:ind w:left="0" w:firstLine="709"/>
        <w:jc w:val="both"/>
        <w:rPr>
          <w:rFonts w:eastAsiaTheme="minorHAnsi"/>
          <w:lang w:val="ru-RU" w:eastAsia="en-US"/>
        </w:rPr>
      </w:pPr>
      <w:r w:rsidRPr="00F83FD9">
        <w:rPr>
          <w:rFonts w:eastAsiaTheme="minorHAnsi"/>
          <w:lang w:val="ru-RU" w:eastAsia="en-US"/>
        </w:rPr>
        <w:t>Закрепление за выпускниками тем дипломных проектов (работ), назначение руководителей и консультантов осуществляется распорядительным актом образовательной организации.</w:t>
      </w:r>
    </w:p>
    <w:p w14:paraId="3331B7BF" w14:textId="77777777" w:rsidR="002A00C4" w:rsidRPr="00F83FD9" w:rsidRDefault="002A00C4" w:rsidP="00D646D1">
      <w:pPr>
        <w:pStyle w:val="affb"/>
        <w:spacing w:before="0" w:after="0"/>
        <w:ind w:left="0" w:firstLine="709"/>
        <w:contextualSpacing/>
        <w:jc w:val="both"/>
        <w:rPr>
          <w:i/>
          <w:lang w:val="ru-RU"/>
        </w:rPr>
      </w:pPr>
    </w:p>
    <w:p w14:paraId="1562FABF" w14:textId="725A528E" w:rsidR="002A00C4" w:rsidRPr="00F83FD9" w:rsidRDefault="008D7936" w:rsidP="00D646D1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3</w:t>
      </w:r>
      <w:r w:rsidR="00602A81" w:rsidRPr="00F83FD9">
        <w:rPr>
          <w:lang w:val="ru-RU"/>
        </w:rPr>
        <w:t>.2</w:t>
      </w:r>
      <w:r w:rsidRPr="00F83FD9">
        <w:rPr>
          <w:lang w:val="ru-RU"/>
        </w:rPr>
        <w:t>.</w:t>
      </w:r>
      <w:r w:rsidR="00602A81" w:rsidRPr="00F83FD9">
        <w:rPr>
          <w:lang w:val="ru-RU"/>
        </w:rPr>
        <w:t xml:space="preserve"> Примерная тематика дипломных </w:t>
      </w:r>
      <w:r w:rsidR="00677AF6" w:rsidRPr="00F83FD9">
        <w:rPr>
          <w:lang w:val="ru-RU"/>
        </w:rPr>
        <w:t>работ (</w:t>
      </w:r>
      <w:r w:rsidR="00602A81" w:rsidRPr="00F83FD9">
        <w:rPr>
          <w:lang w:val="ru-RU"/>
        </w:rPr>
        <w:t>проектов</w:t>
      </w:r>
      <w:r w:rsidR="00677AF6" w:rsidRPr="00F83FD9">
        <w:rPr>
          <w:lang w:val="ru-RU"/>
        </w:rPr>
        <w:t>)</w:t>
      </w:r>
      <w:r w:rsidR="00602A81" w:rsidRPr="00F83FD9">
        <w:rPr>
          <w:lang w:val="ru-RU"/>
        </w:rPr>
        <w:t xml:space="preserve"> по специально</w:t>
      </w:r>
      <w:r w:rsidRPr="00F83FD9">
        <w:rPr>
          <w:lang w:val="ru-RU"/>
        </w:rPr>
        <w:t>сти</w:t>
      </w:r>
      <w:r w:rsidR="00602A81" w:rsidRPr="00F83FD9">
        <w:rPr>
          <w:lang w:val="ru-RU"/>
        </w:rPr>
        <w:t xml:space="preserve"> </w:t>
      </w:r>
    </w:p>
    <w:p w14:paraId="75DF8DC3" w14:textId="5908C0C5" w:rsidR="00BD05D5" w:rsidRPr="00F83FD9" w:rsidRDefault="00BD05D5" w:rsidP="00BD05D5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F83FD9">
        <w:rPr>
          <w:i/>
          <w:iCs/>
          <w:lang w:val="ru-RU"/>
        </w:rPr>
        <w:t xml:space="preserve">___ </w:t>
      </w:r>
    </w:p>
    <w:p w14:paraId="02091CE8" w14:textId="77777777" w:rsidR="002A00C4" w:rsidRPr="00F83FD9" w:rsidRDefault="002A00C4" w:rsidP="00D646D1">
      <w:pPr>
        <w:pStyle w:val="affb"/>
        <w:spacing w:before="0" w:after="0"/>
        <w:ind w:left="0" w:firstLine="709"/>
        <w:contextualSpacing/>
        <w:jc w:val="both"/>
        <w:rPr>
          <w:i/>
          <w:iCs/>
          <w:lang w:val="ru-RU"/>
        </w:rPr>
      </w:pPr>
    </w:p>
    <w:p w14:paraId="32A69260" w14:textId="3026752E" w:rsidR="002A00C4" w:rsidRPr="00F83FD9" w:rsidRDefault="008D7936" w:rsidP="00D646D1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3.</w:t>
      </w:r>
      <w:r w:rsidR="00602A81" w:rsidRPr="00F83FD9">
        <w:rPr>
          <w:lang w:val="ru-RU"/>
        </w:rPr>
        <w:t>3</w:t>
      </w:r>
      <w:r w:rsidRPr="00F83FD9">
        <w:rPr>
          <w:lang w:val="ru-RU"/>
        </w:rPr>
        <w:t>.</w:t>
      </w:r>
      <w:r w:rsidR="00602A81" w:rsidRPr="00F83FD9">
        <w:rPr>
          <w:lang w:val="ru-RU"/>
        </w:rPr>
        <w:t xml:space="preserve"> Структура и содержание </w:t>
      </w:r>
      <w:r w:rsidRPr="00F83FD9">
        <w:rPr>
          <w:lang w:val="ru-RU"/>
        </w:rPr>
        <w:t>дипломной работы (проекта)</w:t>
      </w:r>
    </w:p>
    <w:p w14:paraId="1363AB88" w14:textId="3FD830CA" w:rsidR="00BD05D5" w:rsidRPr="00F83FD9" w:rsidRDefault="00BD05D5" w:rsidP="00BD05D5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F83FD9">
        <w:rPr>
          <w:i/>
          <w:iCs/>
          <w:lang w:val="ru-RU"/>
        </w:rPr>
        <w:t xml:space="preserve">___ </w:t>
      </w:r>
    </w:p>
    <w:p w14:paraId="297F7A91" w14:textId="77777777" w:rsidR="002A00C4" w:rsidRPr="00F83FD9" w:rsidRDefault="002A00C4" w:rsidP="00D646D1">
      <w:pPr>
        <w:pStyle w:val="affb"/>
        <w:spacing w:before="0" w:after="0"/>
        <w:ind w:left="0" w:firstLine="709"/>
        <w:contextualSpacing/>
        <w:jc w:val="both"/>
        <w:rPr>
          <w:i/>
          <w:iCs/>
          <w:lang w:val="ru-RU"/>
        </w:rPr>
      </w:pPr>
    </w:p>
    <w:p w14:paraId="1A8DC7A6" w14:textId="6AC0935B" w:rsidR="002A00C4" w:rsidRPr="00F83FD9" w:rsidRDefault="008D7936" w:rsidP="00D646D1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3</w:t>
      </w:r>
      <w:r w:rsidR="00602A81" w:rsidRPr="00F83FD9">
        <w:rPr>
          <w:lang w:val="ru-RU"/>
        </w:rPr>
        <w:t xml:space="preserve">.4. Порядок оценки результатов </w:t>
      </w:r>
      <w:r w:rsidR="00677AF6" w:rsidRPr="00F83FD9">
        <w:rPr>
          <w:lang w:val="ru-RU"/>
        </w:rPr>
        <w:t>дипломной работы (проекта)</w:t>
      </w:r>
    </w:p>
    <w:p w14:paraId="349C9539" w14:textId="63D48C73" w:rsidR="00BD05D5" w:rsidRPr="00F83FD9" w:rsidRDefault="00BD05D5" w:rsidP="00BD05D5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F83FD9">
        <w:rPr>
          <w:i/>
          <w:iCs/>
          <w:lang w:val="ru-RU"/>
        </w:rPr>
        <w:t>___</w:t>
      </w:r>
      <w:r w:rsidRPr="00F83FD9">
        <w:rPr>
          <w:lang w:val="ru-RU"/>
        </w:rPr>
        <w:t xml:space="preserve"> </w:t>
      </w:r>
    </w:p>
    <w:p w14:paraId="09979391" w14:textId="77777777" w:rsidR="002A00C4" w:rsidRPr="00F83FD9" w:rsidRDefault="002A00C4" w:rsidP="00D646D1">
      <w:pPr>
        <w:pStyle w:val="affb"/>
        <w:spacing w:before="0" w:after="0"/>
        <w:ind w:left="0" w:firstLine="709"/>
        <w:contextualSpacing/>
        <w:jc w:val="both"/>
        <w:rPr>
          <w:i/>
          <w:iCs/>
          <w:lang w:val="ru-RU"/>
        </w:rPr>
      </w:pPr>
    </w:p>
    <w:p w14:paraId="1704C8A4" w14:textId="42984E87" w:rsidR="002A00C4" w:rsidRPr="00F83FD9" w:rsidRDefault="008D7936" w:rsidP="00D646D1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F83FD9">
        <w:rPr>
          <w:lang w:val="ru-RU"/>
        </w:rPr>
        <w:t>3</w:t>
      </w:r>
      <w:r w:rsidR="00602A81" w:rsidRPr="00F83FD9">
        <w:rPr>
          <w:lang w:val="ru-RU"/>
        </w:rPr>
        <w:t xml:space="preserve">.5 Порядок оценки защиты </w:t>
      </w:r>
      <w:r w:rsidR="00677AF6" w:rsidRPr="00F83FD9">
        <w:rPr>
          <w:lang w:val="ru-RU"/>
        </w:rPr>
        <w:t>дипломной работы (проекта)</w:t>
      </w:r>
    </w:p>
    <w:p w14:paraId="6C288B7F" w14:textId="31B5FA4B" w:rsidR="002A00C4" w:rsidRPr="00F83FD9" w:rsidRDefault="00BD05D5" w:rsidP="00AB030B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F83FD9">
        <w:rPr>
          <w:i/>
          <w:iCs/>
          <w:lang w:val="ru-RU"/>
        </w:rPr>
        <w:t xml:space="preserve">___ </w:t>
      </w:r>
    </w:p>
    <w:sectPr w:rsidR="002A00C4" w:rsidRPr="00F83FD9" w:rsidSect="00636610">
      <w:footerReference w:type="default" r:id="rId10"/>
      <w:pgSz w:w="11906" w:h="16838"/>
      <w:pgMar w:top="1134" w:right="851" w:bottom="992" w:left="1418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11E0F" w14:textId="77777777" w:rsidR="00DD34FA" w:rsidRDefault="00DD34FA">
      <w:pPr>
        <w:spacing w:after="0" w:line="240" w:lineRule="auto"/>
      </w:pPr>
      <w:r>
        <w:separator/>
      </w:r>
    </w:p>
  </w:endnote>
  <w:endnote w:type="continuationSeparator" w:id="0">
    <w:p w14:paraId="1DC6367E" w14:textId="77777777" w:rsidR="00DD34FA" w:rsidRDefault="00DD3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tang;№ЩЕБ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DA5DF" w14:textId="0B2BF37F" w:rsidR="00953020" w:rsidRDefault="00953020">
    <w:pPr>
      <w:pStyle w:val="aff8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2A215" w14:textId="1B125A08" w:rsidR="00953020" w:rsidRDefault="00953020">
    <w:pPr>
      <w:pStyle w:val="aff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5CB57" w14:textId="77777777" w:rsidR="00DD34FA" w:rsidRDefault="00DD34FA">
      <w:pPr>
        <w:rPr>
          <w:sz w:val="12"/>
        </w:rPr>
      </w:pPr>
      <w:r>
        <w:separator/>
      </w:r>
    </w:p>
  </w:footnote>
  <w:footnote w:type="continuationSeparator" w:id="0">
    <w:p w14:paraId="07092478" w14:textId="77777777" w:rsidR="00DD34FA" w:rsidRDefault="00DD34FA">
      <w:pPr>
        <w:rPr>
          <w:sz w:val="12"/>
        </w:rPr>
      </w:pPr>
      <w:r>
        <w:continuationSeparator/>
      </w:r>
    </w:p>
  </w:footnote>
  <w:footnote w:id="1">
    <w:p w14:paraId="25C27BC5" w14:textId="77777777" w:rsidR="007120D5" w:rsidRPr="00953020" w:rsidRDefault="007120D5" w:rsidP="00135B33">
      <w:pPr>
        <w:pStyle w:val="affa"/>
        <w:shd w:val="clear" w:color="auto" w:fill="FFFFFF" w:themeFill="background1"/>
        <w:ind w:firstLine="709"/>
        <w:jc w:val="both"/>
        <w:rPr>
          <w:lang w:val="ru-RU"/>
        </w:rPr>
      </w:pPr>
      <w:r w:rsidRPr="00135B33">
        <w:rPr>
          <w:rStyle w:val="affffff0"/>
        </w:rPr>
        <w:footnoteRef/>
      </w:r>
      <w:r w:rsidRPr="00135B33">
        <w:rPr>
          <w:lang w:val="ru-RU"/>
        </w:rPr>
        <w:t xml:space="preserve"> Отдельные положения Порядка проведения государственной итоговой аттестации по программам СПО, утвержденного приказом Министерства просвещения Российской Федерации от 08.11.2021 № 800.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475628"/>
      <w:docPartObj>
        <w:docPartGallery w:val="Page Numbers (Top of Page)"/>
        <w:docPartUnique/>
      </w:docPartObj>
    </w:sdtPr>
    <w:sdtEndPr/>
    <w:sdtContent>
      <w:p w14:paraId="6AA7015B" w14:textId="4460F33B" w:rsidR="00E61784" w:rsidRDefault="00E61784">
        <w:pPr>
          <w:pStyle w:val="af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936" w:rsidRPr="008D7936">
          <w:rPr>
            <w:noProof/>
            <w:lang w:val="ru-RU"/>
          </w:rPr>
          <w:t>6</w:t>
        </w:r>
        <w:r>
          <w:fldChar w:fldCharType="end"/>
        </w:r>
      </w:p>
    </w:sdtContent>
  </w:sdt>
  <w:p w14:paraId="1E73424F" w14:textId="77777777" w:rsidR="00E61784" w:rsidRDefault="00E61784">
    <w:pPr>
      <w:pStyle w:val="af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64334"/>
    <w:multiLevelType w:val="hybridMultilevel"/>
    <w:tmpl w:val="C5B8B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A6147"/>
    <w:multiLevelType w:val="multilevel"/>
    <w:tmpl w:val="EA3CB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 w15:restartNumberingAfterBreak="0">
    <w:nsid w:val="0BEF049B"/>
    <w:multiLevelType w:val="multilevel"/>
    <w:tmpl w:val="A976B12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514C8A"/>
    <w:multiLevelType w:val="hybridMultilevel"/>
    <w:tmpl w:val="2196D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4073A"/>
    <w:multiLevelType w:val="hybridMultilevel"/>
    <w:tmpl w:val="DE225D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EC0ADE"/>
    <w:multiLevelType w:val="multilevel"/>
    <w:tmpl w:val="2DD00CE2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6" w15:restartNumberingAfterBreak="0">
    <w:nsid w:val="2E3572CF"/>
    <w:multiLevelType w:val="hybridMultilevel"/>
    <w:tmpl w:val="6E54E56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40C036D5"/>
    <w:multiLevelType w:val="hybridMultilevel"/>
    <w:tmpl w:val="778E0B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883392"/>
    <w:multiLevelType w:val="multilevel"/>
    <w:tmpl w:val="38D014C4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832358"/>
    <w:multiLevelType w:val="multilevel"/>
    <w:tmpl w:val="6302A2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0" w15:restartNumberingAfterBreak="0">
    <w:nsid w:val="4D5327D2"/>
    <w:multiLevelType w:val="multilevel"/>
    <w:tmpl w:val="EA3CB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1" w15:restartNumberingAfterBreak="0">
    <w:nsid w:val="632E25B2"/>
    <w:multiLevelType w:val="multilevel"/>
    <w:tmpl w:val="899E073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677822F7"/>
    <w:multiLevelType w:val="multilevel"/>
    <w:tmpl w:val="466AC6F8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/>
        <w:color w:val="000000"/>
        <w:sz w:val="24"/>
        <w:szCs w:val="24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2912D3"/>
    <w:multiLevelType w:val="multilevel"/>
    <w:tmpl w:val="55AE6E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4" w15:restartNumberingAfterBreak="0">
    <w:nsid w:val="79992354"/>
    <w:multiLevelType w:val="multilevel"/>
    <w:tmpl w:val="5A5E5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6"/>
        <w:szCs w:val="3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9"/>
  </w:num>
  <w:num w:numId="5">
    <w:abstractNumId w:val="5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4"/>
  </w:num>
  <w:num w:numId="11">
    <w:abstractNumId w:val="6"/>
  </w:num>
  <w:num w:numId="12">
    <w:abstractNumId w:val="1"/>
  </w:num>
  <w:num w:numId="13">
    <w:abstractNumId w:val="4"/>
  </w:num>
  <w:num w:numId="14">
    <w:abstractNumId w:val="13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0C4"/>
    <w:rsid w:val="00004960"/>
    <w:rsid w:val="00036068"/>
    <w:rsid w:val="0004067B"/>
    <w:rsid w:val="00046B5D"/>
    <w:rsid w:val="00090CE2"/>
    <w:rsid w:val="000B554E"/>
    <w:rsid w:val="000D422A"/>
    <w:rsid w:val="000D74A0"/>
    <w:rsid w:val="000E3E75"/>
    <w:rsid w:val="000F0DBA"/>
    <w:rsid w:val="001128EC"/>
    <w:rsid w:val="0011493B"/>
    <w:rsid w:val="001179D6"/>
    <w:rsid w:val="001272D2"/>
    <w:rsid w:val="00135B33"/>
    <w:rsid w:val="00153DE5"/>
    <w:rsid w:val="0016452E"/>
    <w:rsid w:val="001655FD"/>
    <w:rsid w:val="00186478"/>
    <w:rsid w:val="00195377"/>
    <w:rsid w:val="001B4C63"/>
    <w:rsid w:val="001B5328"/>
    <w:rsid w:val="001C0FF1"/>
    <w:rsid w:val="001D3B9F"/>
    <w:rsid w:val="001E2557"/>
    <w:rsid w:val="001F111C"/>
    <w:rsid w:val="00211BE6"/>
    <w:rsid w:val="00214E67"/>
    <w:rsid w:val="0024787A"/>
    <w:rsid w:val="0025093F"/>
    <w:rsid w:val="00260349"/>
    <w:rsid w:val="00262DC6"/>
    <w:rsid w:val="00263BDF"/>
    <w:rsid w:val="00290E53"/>
    <w:rsid w:val="00290FA9"/>
    <w:rsid w:val="002A00C4"/>
    <w:rsid w:val="002C12C4"/>
    <w:rsid w:val="002D4270"/>
    <w:rsid w:val="002F77A5"/>
    <w:rsid w:val="00302B09"/>
    <w:rsid w:val="00311668"/>
    <w:rsid w:val="0039443E"/>
    <w:rsid w:val="00396303"/>
    <w:rsid w:val="003A6B6C"/>
    <w:rsid w:val="003C4454"/>
    <w:rsid w:val="004077E3"/>
    <w:rsid w:val="004206C6"/>
    <w:rsid w:val="004331A1"/>
    <w:rsid w:val="00474A96"/>
    <w:rsid w:val="00490002"/>
    <w:rsid w:val="004A5AB0"/>
    <w:rsid w:val="004B3943"/>
    <w:rsid w:val="004B4E55"/>
    <w:rsid w:val="004B773A"/>
    <w:rsid w:val="004E1D77"/>
    <w:rsid w:val="005211FE"/>
    <w:rsid w:val="00536D5A"/>
    <w:rsid w:val="00556516"/>
    <w:rsid w:val="005B7189"/>
    <w:rsid w:val="005E38F7"/>
    <w:rsid w:val="005E567A"/>
    <w:rsid w:val="00602A81"/>
    <w:rsid w:val="00615E5C"/>
    <w:rsid w:val="00626FB7"/>
    <w:rsid w:val="0063237F"/>
    <w:rsid w:val="00633527"/>
    <w:rsid w:val="00636610"/>
    <w:rsid w:val="00637CB4"/>
    <w:rsid w:val="00642536"/>
    <w:rsid w:val="00662427"/>
    <w:rsid w:val="00663896"/>
    <w:rsid w:val="00675A86"/>
    <w:rsid w:val="00677AF6"/>
    <w:rsid w:val="006A4C26"/>
    <w:rsid w:val="006C1A00"/>
    <w:rsid w:val="006C731C"/>
    <w:rsid w:val="006D17EF"/>
    <w:rsid w:val="006D2827"/>
    <w:rsid w:val="006F513F"/>
    <w:rsid w:val="0070732B"/>
    <w:rsid w:val="007105ED"/>
    <w:rsid w:val="007120D5"/>
    <w:rsid w:val="007165FE"/>
    <w:rsid w:val="00727D1A"/>
    <w:rsid w:val="00733762"/>
    <w:rsid w:val="00742B61"/>
    <w:rsid w:val="00764846"/>
    <w:rsid w:val="007813BD"/>
    <w:rsid w:val="00787CA6"/>
    <w:rsid w:val="007A5FB7"/>
    <w:rsid w:val="007B7154"/>
    <w:rsid w:val="007B7595"/>
    <w:rsid w:val="007E3F03"/>
    <w:rsid w:val="00800113"/>
    <w:rsid w:val="00803E42"/>
    <w:rsid w:val="00826B24"/>
    <w:rsid w:val="00844600"/>
    <w:rsid w:val="00853B8E"/>
    <w:rsid w:val="00862E13"/>
    <w:rsid w:val="00866C60"/>
    <w:rsid w:val="00893648"/>
    <w:rsid w:val="008A036F"/>
    <w:rsid w:val="008A30A8"/>
    <w:rsid w:val="008D7936"/>
    <w:rsid w:val="008E0728"/>
    <w:rsid w:val="008E66D0"/>
    <w:rsid w:val="00904A2D"/>
    <w:rsid w:val="00906E66"/>
    <w:rsid w:val="00915FDE"/>
    <w:rsid w:val="0093517F"/>
    <w:rsid w:val="00941697"/>
    <w:rsid w:val="00953020"/>
    <w:rsid w:val="00960EB7"/>
    <w:rsid w:val="0097174C"/>
    <w:rsid w:val="00997C23"/>
    <w:rsid w:val="009A2753"/>
    <w:rsid w:val="009B0A8D"/>
    <w:rsid w:val="009B3EDD"/>
    <w:rsid w:val="009C3077"/>
    <w:rsid w:val="009D2924"/>
    <w:rsid w:val="009D4BC9"/>
    <w:rsid w:val="009D51D0"/>
    <w:rsid w:val="009E1750"/>
    <w:rsid w:val="00A120EB"/>
    <w:rsid w:val="00A3407D"/>
    <w:rsid w:val="00A74DD9"/>
    <w:rsid w:val="00A770FE"/>
    <w:rsid w:val="00A80F1F"/>
    <w:rsid w:val="00A85EFB"/>
    <w:rsid w:val="00A86873"/>
    <w:rsid w:val="00AA6F86"/>
    <w:rsid w:val="00AA730A"/>
    <w:rsid w:val="00AB030B"/>
    <w:rsid w:val="00AB3AEB"/>
    <w:rsid w:val="00AF299D"/>
    <w:rsid w:val="00AF332B"/>
    <w:rsid w:val="00B10748"/>
    <w:rsid w:val="00B205A2"/>
    <w:rsid w:val="00B25D92"/>
    <w:rsid w:val="00B40334"/>
    <w:rsid w:val="00B5125B"/>
    <w:rsid w:val="00B661A8"/>
    <w:rsid w:val="00B70862"/>
    <w:rsid w:val="00B717AD"/>
    <w:rsid w:val="00B71CDE"/>
    <w:rsid w:val="00B74B53"/>
    <w:rsid w:val="00B86CAD"/>
    <w:rsid w:val="00B93289"/>
    <w:rsid w:val="00BA0033"/>
    <w:rsid w:val="00BA26D0"/>
    <w:rsid w:val="00BA60C3"/>
    <w:rsid w:val="00BA6BC9"/>
    <w:rsid w:val="00BC716C"/>
    <w:rsid w:val="00BD05D5"/>
    <w:rsid w:val="00BE16AF"/>
    <w:rsid w:val="00BE19F3"/>
    <w:rsid w:val="00BE6ED6"/>
    <w:rsid w:val="00BF2221"/>
    <w:rsid w:val="00BF259C"/>
    <w:rsid w:val="00C04B17"/>
    <w:rsid w:val="00C12265"/>
    <w:rsid w:val="00C26465"/>
    <w:rsid w:val="00C55DAA"/>
    <w:rsid w:val="00C8610E"/>
    <w:rsid w:val="00CA2F2D"/>
    <w:rsid w:val="00CB6C7E"/>
    <w:rsid w:val="00CD060F"/>
    <w:rsid w:val="00CD667A"/>
    <w:rsid w:val="00CD668B"/>
    <w:rsid w:val="00CF6AE2"/>
    <w:rsid w:val="00D004C8"/>
    <w:rsid w:val="00D15A20"/>
    <w:rsid w:val="00D23637"/>
    <w:rsid w:val="00D34481"/>
    <w:rsid w:val="00D405F5"/>
    <w:rsid w:val="00D406E8"/>
    <w:rsid w:val="00D60061"/>
    <w:rsid w:val="00D60CB6"/>
    <w:rsid w:val="00D646D1"/>
    <w:rsid w:val="00DA4143"/>
    <w:rsid w:val="00DB1A4E"/>
    <w:rsid w:val="00DB21B5"/>
    <w:rsid w:val="00DD34FA"/>
    <w:rsid w:val="00DE2480"/>
    <w:rsid w:val="00DE6FF0"/>
    <w:rsid w:val="00DF1A70"/>
    <w:rsid w:val="00DF23CA"/>
    <w:rsid w:val="00DF263F"/>
    <w:rsid w:val="00DF7E0A"/>
    <w:rsid w:val="00E16CDF"/>
    <w:rsid w:val="00E400CF"/>
    <w:rsid w:val="00E569E6"/>
    <w:rsid w:val="00E57A12"/>
    <w:rsid w:val="00E61784"/>
    <w:rsid w:val="00E90F38"/>
    <w:rsid w:val="00E96F8F"/>
    <w:rsid w:val="00EA1437"/>
    <w:rsid w:val="00EC10EA"/>
    <w:rsid w:val="00EC2F46"/>
    <w:rsid w:val="00ED5152"/>
    <w:rsid w:val="00ED5473"/>
    <w:rsid w:val="00EE4B9B"/>
    <w:rsid w:val="00EF6590"/>
    <w:rsid w:val="00F03C4B"/>
    <w:rsid w:val="00F06188"/>
    <w:rsid w:val="00F745AB"/>
    <w:rsid w:val="00F83FD9"/>
    <w:rsid w:val="00F95199"/>
    <w:rsid w:val="00FB7F9C"/>
    <w:rsid w:val="00FE0149"/>
    <w:rsid w:val="00FE59A6"/>
    <w:rsid w:val="00FF4707"/>
    <w:rsid w:val="00FF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B3CED"/>
  <w15:docId w15:val="{B0B37BDC-86AC-4605-87C9-FE427DC92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30B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2"/>
      <w:sz w:val="24"/>
      <w:szCs w:val="24"/>
      <w:lang w:val="en-US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US"/>
    </w:rPr>
  </w:style>
  <w:style w:type="paragraph" w:styleId="4">
    <w:name w:val="heading 4"/>
    <w:basedOn w:val="3"/>
    <w:next w:val="a"/>
    <w:uiPriority w:val="9"/>
    <w:semiHidden/>
    <w:unhideWhenUsed/>
    <w:qFormat/>
    <w:pPr>
      <w:keepLines/>
      <w:numPr>
        <w:ilvl w:val="3"/>
      </w:numPr>
      <w:autoSpaceDE w:val="0"/>
      <w:spacing w:after="240" w:line="360" w:lineRule="auto"/>
      <w:jc w:val="center"/>
      <w:outlineLvl w:val="3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b/>
    </w:rPr>
  </w:style>
  <w:style w:type="character" w:customStyle="1" w:styleId="WW8Num11z1">
    <w:name w:val="WW8Num11z1"/>
    <w:qFormat/>
    <w:rPr>
      <w:i w:val="0"/>
    </w:rPr>
  </w:style>
  <w:style w:type="character" w:customStyle="1" w:styleId="WW8Num12z0">
    <w:name w:val="WW8Num12z0"/>
    <w:qFormat/>
    <w:rPr>
      <w:rFonts w:cs="Times New Roman"/>
      <w:b/>
    </w:rPr>
  </w:style>
  <w:style w:type="character" w:customStyle="1" w:styleId="WW8Num12z1">
    <w:name w:val="WW8Num12z1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Times New Roman" w:hAnsi="Times New Roman" w:cs="Times New Roman"/>
      <w:color w:val="000000"/>
      <w:sz w:val="24"/>
      <w:szCs w:val="24"/>
      <w:lang w:eastAsia="zh-CN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b/>
      <w:bCs w:val="0"/>
      <w:color w:val="000000"/>
    </w:rPr>
  </w:style>
  <w:style w:type="character" w:customStyle="1" w:styleId="WW8Num20z2">
    <w:name w:val="WW8Num20z2"/>
    <w:qFormat/>
    <w:rPr>
      <w:b/>
      <w:bCs w:val="0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b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</w:style>
  <w:style w:type="character" w:customStyle="1" w:styleId="WW8Num40z0">
    <w:name w:val="WW8Num40z0"/>
    <w:qFormat/>
    <w:rPr>
      <w:rFonts w:ascii="Symbol" w:hAnsi="Symbol" w:cs="Symbo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1z0">
    <w:name w:val="WW8Num41z0"/>
    <w:qFormat/>
    <w:rPr>
      <w:rFonts w:ascii="Symbol" w:hAnsi="Symbol" w:cs="Symbol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10">
    <w:name w:val="Заголовок 1 Знак"/>
    <w:qFormat/>
    <w:rPr>
      <w:rFonts w:ascii="Times New Roman" w:hAnsi="Times New Roman" w:cs="Times New Roman"/>
      <w:b/>
      <w:bCs/>
      <w:kern w:val="2"/>
      <w:sz w:val="24"/>
      <w:szCs w:val="24"/>
      <w:lang w:val="en-US"/>
    </w:rPr>
  </w:style>
  <w:style w:type="character" w:customStyle="1" w:styleId="20">
    <w:name w:val="Заголовок 2 Знак"/>
    <w:qFormat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qFormat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a3">
    <w:name w:val="Основной текст Знак"/>
    <w:qFormat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qFormat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qFormat/>
  </w:style>
  <w:style w:type="character" w:customStyle="1" w:styleId="a4">
    <w:name w:val="Нижний колонтитул Знак"/>
    <w:qFormat/>
    <w:rPr>
      <w:rFonts w:ascii="Times New Roman" w:hAnsi="Times New Roman" w:cs="Times New Roman"/>
      <w:sz w:val="24"/>
      <w:szCs w:val="24"/>
    </w:rPr>
  </w:style>
  <w:style w:type="character" w:styleId="a5">
    <w:name w:val="page number"/>
    <w:rPr>
      <w:rFonts w:cs="Times New Roman"/>
    </w:rPr>
  </w:style>
  <w:style w:type="character" w:customStyle="1" w:styleId="a6">
    <w:name w:val="Текст сноски Знак"/>
    <w:uiPriority w:val="99"/>
    <w:qFormat/>
    <w:rPr>
      <w:rFonts w:ascii="Times New Roman" w:hAnsi="Times New Roman" w:cs="Times New Roman"/>
      <w:sz w:val="20"/>
      <w:szCs w:val="20"/>
      <w:lang w:val="en-US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styleId="a7">
    <w:name w:val="Hyperlink"/>
    <w:rPr>
      <w:rFonts w:cs="Times New Roman"/>
      <w:color w:val="0000FF"/>
      <w:u w:val="single"/>
    </w:rPr>
  </w:style>
  <w:style w:type="character" w:customStyle="1" w:styleId="FootnoteTextChar">
    <w:name w:val="Footnote Text Char"/>
    <w:qFormat/>
    <w:rPr>
      <w:rFonts w:ascii="Times New Roman" w:hAnsi="Times New Roman" w:cs="Times New Roman"/>
      <w:sz w:val="20"/>
      <w:lang w:val="en-US"/>
    </w:rPr>
  </w:style>
  <w:style w:type="character" w:styleId="a8">
    <w:name w:val="Emphasis"/>
    <w:qFormat/>
    <w:rPr>
      <w:rFonts w:cs="Times New Roman"/>
      <w:i/>
    </w:rPr>
  </w:style>
  <w:style w:type="character" w:customStyle="1" w:styleId="a9">
    <w:name w:val="Текст выноски Знак"/>
    <w:qFormat/>
    <w:rPr>
      <w:rFonts w:ascii="Segoe UI" w:hAnsi="Segoe UI" w:cs="Times New Roman"/>
      <w:sz w:val="18"/>
      <w:szCs w:val="18"/>
    </w:rPr>
  </w:style>
  <w:style w:type="character" w:customStyle="1" w:styleId="aa">
    <w:name w:val="Верхний колонтитул Знак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11">
    <w:name w:val="Текст примечания Знак11"/>
    <w:qFormat/>
    <w:rPr>
      <w:rFonts w:cs="Times New Roman"/>
      <w:sz w:val="20"/>
      <w:szCs w:val="20"/>
    </w:rPr>
  </w:style>
  <w:style w:type="character" w:customStyle="1" w:styleId="ab">
    <w:name w:val="Текст примечания Знак"/>
    <w:qFormat/>
    <w:rPr>
      <w:rFonts w:cs="Times New Roman"/>
      <w:sz w:val="20"/>
      <w:szCs w:val="20"/>
    </w:rPr>
  </w:style>
  <w:style w:type="character" w:customStyle="1" w:styleId="12">
    <w:name w:val="Текст примечания Знак1"/>
    <w:qFormat/>
    <w:rPr>
      <w:rFonts w:cs="Times New Roman"/>
      <w:sz w:val="20"/>
      <w:szCs w:val="20"/>
    </w:rPr>
  </w:style>
  <w:style w:type="character" w:customStyle="1" w:styleId="110">
    <w:name w:val="Тема примечания Знак11"/>
    <w:qFormat/>
    <w:rPr>
      <w:rFonts w:cs="Times New Roman"/>
      <w:b/>
      <w:bCs/>
      <w:sz w:val="20"/>
      <w:szCs w:val="20"/>
    </w:rPr>
  </w:style>
  <w:style w:type="character" w:customStyle="1" w:styleId="ac">
    <w:name w:val="Тема примечания Знак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qFormat/>
    <w:rPr>
      <w:rFonts w:cs="Times New Roman"/>
      <w:b/>
      <w:bCs/>
      <w:sz w:val="20"/>
      <w:szCs w:val="20"/>
    </w:rPr>
  </w:style>
  <w:style w:type="character" w:customStyle="1" w:styleId="22">
    <w:name w:val="Основной текст с отступом 2 Знак"/>
    <w:qFormat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ae">
    <w:name w:val="Гипертекстовая ссылка"/>
    <w:qFormat/>
    <w:rPr>
      <w:b/>
      <w:color w:val="106BBE"/>
    </w:rPr>
  </w:style>
  <w:style w:type="character" w:customStyle="1" w:styleId="af">
    <w:name w:val="Активная гипертекстовая ссылка"/>
    <w:qFormat/>
    <w:rPr>
      <w:b/>
      <w:color w:val="106BBE"/>
      <w:u w:val="single"/>
    </w:rPr>
  </w:style>
  <w:style w:type="character" w:customStyle="1" w:styleId="af0">
    <w:name w:val="Выделение для Базового Поиска"/>
    <w:qFormat/>
    <w:rPr>
      <w:b/>
      <w:color w:val="0058A9"/>
    </w:rPr>
  </w:style>
  <w:style w:type="character" w:customStyle="1" w:styleId="af1">
    <w:name w:val="Выделение для Базового Поиска (курсив)"/>
    <w:qFormat/>
    <w:rPr>
      <w:b/>
      <w:i/>
      <w:color w:val="0058A9"/>
    </w:rPr>
  </w:style>
  <w:style w:type="character" w:customStyle="1" w:styleId="af2">
    <w:name w:val="Заголовок своего сообщения"/>
    <w:qFormat/>
    <w:rPr>
      <w:b/>
      <w:color w:val="26282F"/>
    </w:rPr>
  </w:style>
  <w:style w:type="character" w:customStyle="1" w:styleId="af3">
    <w:name w:val="Заголовок чужого сообщения"/>
    <w:qFormat/>
    <w:rPr>
      <w:b/>
      <w:color w:val="FF0000"/>
    </w:rPr>
  </w:style>
  <w:style w:type="character" w:customStyle="1" w:styleId="af4">
    <w:name w:val="Найденные слова"/>
    <w:qFormat/>
    <w:rPr>
      <w:b/>
      <w:color w:val="26282F"/>
      <w:shd w:val="clear" w:color="auto" w:fill="FFF580"/>
    </w:rPr>
  </w:style>
  <w:style w:type="character" w:customStyle="1" w:styleId="af5">
    <w:name w:val="Не вступил в силу"/>
    <w:qFormat/>
    <w:rPr>
      <w:b/>
      <w:color w:val="000000"/>
      <w:shd w:val="clear" w:color="auto" w:fill="D8EDE8"/>
    </w:rPr>
  </w:style>
  <w:style w:type="character" w:customStyle="1" w:styleId="af6">
    <w:name w:val="Опечатки"/>
    <w:qFormat/>
    <w:rPr>
      <w:color w:val="FF0000"/>
    </w:rPr>
  </w:style>
  <w:style w:type="character" w:customStyle="1" w:styleId="af7">
    <w:name w:val="Продолжение ссылки"/>
    <w:qFormat/>
  </w:style>
  <w:style w:type="character" w:customStyle="1" w:styleId="af8">
    <w:name w:val="Сравнение редакций"/>
    <w:qFormat/>
    <w:rPr>
      <w:b/>
      <w:color w:val="26282F"/>
    </w:rPr>
  </w:style>
  <w:style w:type="character" w:customStyle="1" w:styleId="af9">
    <w:name w:val="Сравнение редакций. Добавленный фрагмент"/>
    <w:qFormat/>
    <w:rPr>
      <w:color w:val="000000"/>
      <w:shd w:val="clear" w:color="auto" w:fill="C1D7FF"/>
    </w:rPr>
  </w:style>
  <w:style w:type="character" w:customStyle="1" w:styleId="afa">
    <w:name w:val="Сравнение редакций. Удаленный фрагмент"/>
    <w:qFormat/>
    <w:rPr>
      <w:color w:val="000000"/>
      <w:shd w:val="clear" w:color="auto" w:fill="C4C413"/>
    </w:rPr>
  </w:style>
  <w:style w:type="character" w:customStyle="1" w:styleId="afb">
    <w:name w:val="Ссылка на утративший силу документ"/>
    <w:qFormat/>
    <w:rPr>
      <w:b/>
      <w:color w:val="749232"/>
    </w:rPr>
  </w:style>
  <w:style w:type="character" w:customStyle="1" w:styleId="afc">
    <w:name w:val="Утратил силу"/>
    <w:qFormat/>
    <w:rPr>
      <w:b/>
      <w:strike/>
      <w:color w:val="666600"/>
    </w:rPr>
  </w:style>
  <w:style w:type="character" w:styleId="afd">
    <w:name w:val="annotation reference"/>
    <w:qFormat/>
    <w:rPr>
      <w:rFonts w:cs="Times New Roman"/>
      <w:sz w:val="16"/>
    </w:rPr>
  </w:style>
  <w:style w:type="character" w:customStyle="1" w:styleId="afe">
    <w:name w:val="Текст концевой сноски Знак"/>
    <w:qFormat/>
    <w:rPr>
      <w:rFonts w:cs="Times New Roman"/>
      <w:sz w:val="20"/>
      <w:szCs w:val="20"/>
    </w:rPr>
  </w:style>
  <w:style w:type="character" w:customStyle="1" w:styleId="EndnoteCharacters">
    <w:name w:val="Endnote Characters"/>
    <w:qFormat/>
    <w:rPr>
      <w:rFonts w:cs="Times New Roman"/>
      <w:vertAlign w:val="superscript"/>
    </w:rPr>
  </w:style>
  <w:style w:type="character" w:customStyle="1" w:styleId="aff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"/>
    <w:uiPriority w:val="34"/>
    <w:qFormat/>
    <w:rPr>
      <w:rFonts w:ascii="Times New Roman" w:hAnsi="Times New Roman" w:cs="Times New Roman"/>
      <w:sz w:val="24"/>
      <w:szCs w:val="24"/>
    </w:rPr>
  </w:style>
  <w:style w:type="character" w:customStyle="1" w:styleId="aff0">
    <w:name w:val="Обычный (Интернет) Знак"/>
    <w:qFormat/>
    <w:rPr>
      <w:rFonts w:ascii="Times New Roman" w:hAnsi="Times New Roman" w:cs="Times New Roman"/>
      <w:sz w:val="24"/>
      <w:szCs w:val="24"/>
      <w:lang w:val="en-US"/>
    </w:rPr>
  </w:style>
  <w:style w:type="character" w:customStyle="1" w:styleId="StrongEmphasis">
    <w:name w:val="Strong Emphasis"/>
    <w:qFormat/>
    <w:rPr>
      <w:b/>
      <w:bCs/>
    </w:rPr>
  </w:style>
  <w:style w:type="character" w:styleId="aff1">
    <w:name w:val="FollowedHyperlink"/>
    <w:rPr>
      <w:color w:val="0000FF"/>
      <w:u w:val="single"/>
    </w:rPr>
  </w:style>
  <w:style w:type="character" w:styleId="aff2">
    <w:name w:val="Subtle Emphasis"/>
    <w:qFormat/>
    <w:rPr>
      <w:i/>
      <w:iCs/>
      <w:color w:val="404040"/>
    </w:rPr>
  </w:style>
  <w:style w:type="character" w:customStyle="1" w:styleId="aff3">
    <w:name w:val="Подзаголовок Знак"/>
    <w:uiPriority w:val="11"/>
    <w:qFormat/>
    <w:rPr>
      <w:rFonts w:ascii="Calibri Light" w:eastAsia="Times New Roman" w:hAnsi="Calibri Light" w:cs="Times New Roman"/>
      <w:sz w:val="24"/>
      <w:szCs w:val="24"/>
    </w:rPr>
  </w:style>
  <w:style w:type="character" w:customStyle="1" w:styleId="14">
    <w:name w:val="Неразрешенное упоминание1"/>
    <w:qFormat/>
    <w:rPr>
      <w:color w:val="605E5C"/>
      <w:shd w:val="clear" w:color="auto" w:fill="E1DFDD"/>
    </w:rPr>
  </w:style>
  <w:style w:type="character" w:customStyle="1" w:styleId="aff4">
    <w:name w:val="Заголовок Знак"/>
    <w:qFormat/>
    <w:rPr>
      <w:rFonts w:ascii="Times New Roman" w:hAnsi="Times New Roman" w:cs="Times New Roman"/>
      <w:kern w:val="2"/>
      <w:sz w:val="24"/>
      <w:szCs w:val="24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a"/>
    <w:next w:val="a"/>
    <w:qFormat/>
    <w:pPr>
      <w:spacing w:after="120"/>
      <w:ind w:firstLine="709"/>
      <w:outlineLvl w:val="0"/>
    </w:pPr>
    <w:rPr>
      <w:rFonts w:ascii="Times New Roman" w:hAnsi="Times New Roman"/>
      <w:kern w:val="2"/>
      <w:sz w:val="24"/>
      <w:szCs w:val="24"/>
    </w:rPr>
  </w:style>
  <w:style w:type="paragraph" w:styleId="aff5">
    <w:name w:val="Body Text"/>
    <w:basedOn w:val="a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6">
    <w:name w:val="List"/>
    <w:basedOn w:val="aff5"/>
    <w:rPr>
      <w:rFonts w:eastAsia="DejaVu Sans"/>
    </w:rPr>
  </w:style>
  <w:style w:type="paragraph" w:styleId="aff7">
    <w:name w:val="caption"/>
    <w:basedOn w:val="a"/>
    <w:qFormat/>
    <w:pPr>
      <w:suppressLineNumbers/>
      <w:spacing w:before="120" w:after="120"/>
    </w:pPr>
    <w:rPr>
      <w:rFonts w:eastAsia="DejaVu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eastAsia="DejaVu Sans"/>
    </w:rPr>
  </w:style>
  <w:style w:type="paragraph" w:styleId="23">
    <w:name w:val="Body Text 2"/>
    <w:basedOn w:val="a"/>
    <w:qFormat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8">
    <w:name w:val="footer"/>
    <w:basedOn w:val="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9">
    <w:name w:val="Normal (Web)"/>
    <w:basedOn w:val="a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a">
    <w:name w:val="footnote text"/>
    <w:basedOn w:val="a"/>
    <w:uiPriority w:val="9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24">
    <w:name w:val="List 2"/>
    <w:basedOn w:val="a"/>
    <w:qFormat/>
    <w:pPr>
      <w:spacing w:before="120" w:after="120" w:line="240" w:lineRule="auto"/>
      <w:ind w:left="720" w:hanging="360"/>
      <w:jc w:val="both"/>
    </w:pPr>
    <w:rPr>
      <w:rFonts w:ascii="Arial" w:eastAsia="Batang;№ЩЕБ" w:hAnsi="Arial" w:cs="Arial"/>
      <w:sz w:val="20"/>
      <w:szCs w:val="24"/>
      <w:lang w:eastAsia="ko-KR"/>
    </w:rPr>
  </w:style>
  <w:style w:type="paragraph" w:styleId="15">
    <w:name w:val="toc 1"/>
    <w:basedOn w:val="a"/>
    <w:next w:val="a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5">
    <w:name w:val="toc 2"/>
    <w:basedOn w:val="a"/>
    <w:next w:val="a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 w:cs="Calibri"/>
      <w:i/>
      <w:iCs/>
      <w:sz w:val="20"/>
      <w:szCs w:val="20"/>
      <w:lang w:val="en-US" w:eastAsia="en-US"/>
    </w:rPr>
  </w:style>
  <w:style w:type="paragraph" w:styleId="31">
    <w:name w:val="toc 3"/>
    <w:basedOn w:val="a"/>
    <w:next w:val="a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ffb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en-US"/>
    </w:rPr>
  </w:style>
  <w:style w:type="paragraph" w:styleId="affc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d">
    <w:name w:val="header"/>
    <w:basedOn w:val="a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e">
    <w:name w:val="annotation text"/>
    <w:basedOn w:val="a"/>
    <w:qFormat/>
    <w:pPr>
      <w:spacing w:after="0" w:line="240" w:lineRule="auto"/>
    </w:pPr>
    <w:rPr>
      <w:sz w:val="20"/>
      <w:szCs w:val="20"/>
      <w:lang w:val="en-US"/>
    </w:rPr>
  </w:style>
  <w:style w:type="paragraph" w:styleId="afff">
    <w:name w:val="annotation subject"/>
    <w:basedOn w:val="affe"/>
    <w:next w:val="affe"/>
    <w:qFormat/>
    <w:rPr>
      <w:rFonts w:ascii="Times New Roman" w:hAnsi="Times New Roman"/>
      <w:b/>
      <w:bCs/>
    </w:rPr>
  </w:style>
  <w:style w:type="paragraph" w:styleId="26">
    <w:name w:val="Body Text Indent 2"/>
    <w:basedOn w:val="a"/>
    <w:qFormat/>
    <w:pPr>
      <w:spacing w:after="120" w:line="480" w:lineRule="auto"/>
      <w:ind w:left="283"/>
    </w:pPr>
    <w:rPr>
      <w:rFonts w:ascii="Times New Roman" w:hAnsi="Times New Roman"/>
      <w:sz w:val="24"/>
      <w:szCs w:val="24"/>
      <w:lang w:val="en-US"/>
    </w:rPr>
  </w:style>
  <w:style w:type="paragraph" w:customStyle="1" w:styleId="afff0">
    <w:name w:val="Внимание"/>
    <w:basedOn w:val="a"/>
    <w:next w:val="a"/>
    <w:qFormat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1">
    <w:name w:val="Внимание: криминал!!"/>
    <w:basedOn w:val="afff0"/>
    <w:next w:val="a"/>
    <w:qFormat/>
  </w:style>
  <w:style w:type="paragraph" w:customStyle="1" w:styleId="afff2">
    <w:name w:val="Внимание: недобросовестность!"/>
    <w:basedOn w:val="afff0"/>
    <w:next w:val="a"/>
    <w:qFormat/>
  </w:style>
  <w:style w:type="paragraph" w:customStyle="1" w:styleId="afff3">
    <w:name w:val="Дочерний элемент списка"/>
    <w:basedOn w:val="a"/>
    <w:next w:val="a"/>
    <w:qFormat/>
    <w:pPr>
      <w:widowControl w:val="0"/>
      <w:autoSpaceDE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f4">
    <w:name w:val="Основное меню (преемственное)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f4"/>
    <w:next w:val="a"/>
    <w:qFormat/>
    <w:rPr>
      <w:b/>
      <w:bCs/>
      <w:color w:val="0058A9"/>
      <w:shd w:val="clear" w:color="auto" w:fill="ECE9D8"/>
    </w:rPr>
  </w:style>
  <w:style w:type="paragraph" w:customStyle="1" w:styleId="afff5">
    <w:name w:val="Заголовок группы контролов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f6">
    <w:name w:val="Заголовок для информации об изменениях"/>
    <w:basedOn w:val="1"/>
    <w:next w:val="a"/>
    <w:qFormat/>
    <w:pPr>
      <w:keepLines/>
      <w:numPr>
        <w:numId w:val="0"/>
      </w:numPr>
      <w:autoSpaceDE w:val="0"/>
      <w:spacing w:before="0" w:after="240" w:line="360" w:lineRule="auto"/>
      <w:ind w:firstLine="709"/>
      <w:jc w:val="center"/>
    </w:pPr>
    <w:rPr>
      <w:b w:val="0"/>
      <w:bCs w:val="0"/>
      <w:kern w:val="0"/>
      <w:sz w:val="18"/>
      <w:szCs w:val="18"/>
      <w:shd w:val="clear" w:color="auto" w:fill="FFFFFF"/>
    </w:rPr>
  </w:style>
  <w:style w:type="paragraph" w:customStyle="1" w:styleId="afff7">
    <w:name w:val="Заголовок распахивающейся части диалога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f8">
    <w:name w:val="Заголовок статьи"/>
    <w:basedOn w:val="a"/>
    <w:next w:val="a"/>
    <w:qFormat/>
    <w:pPr>
      <w:widowControl w:val="0"/>
      <w:autoSpaceDE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f9">
    <w:name w:val="Заголовок ЭР (левое окно)"/>
    <w:basedOn w:val="a"/>
    <w:next w:val="a"/>
    <w:qFormat/>
    <w:pPr>
      <w:widowControl w:val="0"/>
      <w:autoSpaceDE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a">
    <w:name w:val="Заголовок ЭР (правое окно)"/>
    <w:basedOn w:val="afff9"/>
    <w:next w:val="a"/>
    <w:qFormat/>
    <w:pPr>
      <w:spacing w:after="0"/>
      <w:jc w:val="left"/>
    </w:pPr>
  </w:style>
  <w:style w:type="paragraph" w:customStyle="1" w:styleId="afffb">
    <w:name w:val="Интерактивный заголовок"/>
    <w:basedOn w:val="16"/>
    <w:next w:val="a"/>
    <w:qFormat/>
    <w:rPr>
      <w:u w:val="single"/>
    </w:rPr>
  </w:style>
  <w:style w:type="paragraph" w:customStyle="1" w:styleId="afffc">
    <w:name w:val="Текст информации об изменениях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d">
    <w:name w:val="Информация об изменениях"/>
    <w:basedOn w:val="afffc"/>
    <w:next w:val="a"/>
    <w:qFormat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e">
    <w:name w:val="Текст (справка)"/>
    <w:basedOn w:val="a"/>
    <w:next w:val="a"/>
    <w:qFormat/>
    <w:pPr>
      <w:widowControl w:val="0"/>
      <w:autoSpaceDE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f">
    <w:name w:val="Комментарий"/>
    <w:basedOn w:val="afffe"/>
    <w:next w:val="a"/>
    <w:qFormat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0">
    <w:name w:val="Информация об изменениях документа"/>
    <w:basedOn w:val="affff"/>
    <w:next w:val="a"/>
    <w:qFormat/>
    <w:rPr>
      <w:i/>
      <w:iCs/>
    </w:rPr>
  </w:style>
  <w:style w:type="paragraph" w:customStyle="1" w:styleId="affff1">
    <w:name w:val="Текст (лев. подпись)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2">
    <w:name w:val="Колонтитул (левый)"/>
    <w:basedOn w:val="affff1"/>
    <w:next w:val="a"/>
    <w:qFormat/>
    <w:rPr>
      <w:sz w:val="14"/>
      <w:szCs w:val="14"/>
    </w:rPr>
  </w:style>
  <w:style w:type="paragraph" w:customStyle="1" w:styleId="affff3">
    <w:name w:val="Текст (прав. подпись)"/>
    <w:basedOn w:val="a"/>
    <w:next w:val="a"/>
    <w:qFormat/>
    <w:pPr>
      <w:widowControl w:val="0"/>
      <w:autoSpaceDE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f4">
    <w:name w:val="Колонтитул (правый)"/>
    <w:basedOn w:val="affff3"/>
    <w:next w:val="a"/>
    <w:qFormat/>
    <w:rPr>
      <w:sz w:val="14"/>
      <w:szCs w:val="14"/>
    </w:rPr>
  </w:style>
  <w:style w:type="paragraph" w:customStyle="1" w:styleId="affff5">
    <w:name w:val="Комментарий пользователя"/>
    <w:basedOn w:val="affff"/>
    <w:next w:val="a"/>
    <w:qFormat/>
    <w:pPr>
      <w:jc w:val="left"/>
    </w:pPr>
    <w:rPr>
      <w:shd w:val="clear" w:color="auto" w:fill="FFDFE0"/>
    </w:rPr>
  </w:style>
  <w:style w:type="paragraph" w:customStyle="1" w:styleId="affff6">
    <w:name w:val="Куда обратиться?"/>
    <w:basedOn w:val="afff0"/>
    <w:next w:val="a"/>
    <w:qFormat/>
  </w:style>
  <w:style w:type="paragraph" w:customStyle="1" w:styleId="affff7">
    <w:name w:val="Моноширинный"/>
    <w:basedOn w:val="a"/>
    <w:next w:val="a"/>
    <w:qFormat/>
    <w:pPr>
      <w:widowControl w:val="0"/>
      <w:autoSpaceDE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8">
    <w:name w:val="Напишите нам"/>
    <w:basedOn w:val="a"/>
    <w:next w:val="a"/>
    <w:qFormat/>
    <w:pPr>
      <w:widowControl w:val="0"/>
      <w:autoSpaceDE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paragraph" w:customStyle="1" w:styleId="affff9">
    <w:name w:val="Необходимые документы"/>
    <w:basedOn w:val="afff0"/>
    <w:next w:val="a"/>
    <w:qFormat/>
    <w:pPr>
      <w:ind w:firstLine="118"/>
    </w:pPr>
  </w:style>
  <w:style w:type="paragraph" w:customStyle="1" w:styleId="affffa">
    <w:name w:val="Нормальный (таблица)"/>
    <w:basedOn w:val="a"/>
    <w:next w:val="a"/>
    <w:qFormat/>
    <w:pPr>
      <w:widowControl w:val="0"/>
      <w:autoSpaceDE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b">
    <w:name w:val="Таблицы (моноширинный)"/>
    <w:basedOn w:val="a"/>
    <w:next w:val="a"/>
    <w:qFormat/>
    <w:pPr>
      <w:widowControl w:val="0"/>
      <w:autoSpaceDE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c">
    <w:name w:val="Оглавление"/>
    <w:basedOn w:val="affffb"/>
    <w:next w:val="a"/>
    <w:qFormat/>
    <w:pPr>
      <w:ind w:left="140"/>
    </w:pPr>
  </w:style>
  <w:style w:type="paragraph" w:customStyle="1" w:styleId="affffd">
    <w:name w:val="Переменная часть"/>
    <w:basedOn w:val="afff4"/>
    <w:next w:val="a"/>
    <w:qFormat/>
    <w:rPr>
      <w:sz w:val="18"/>
      <w:szCs w:val="18"/>
    </w:rPr>
  </w:style>
  <w:style w:type="paragraph" w:customStyle="1" w:styleId="affffe">
    <w:name w:val="Подвал для информации об изменениях"/>
    <w:basedOn w:val="1"/>
    <w:next w:val="a"/>
    <w:qFormat/>
    <w:pPr>
      <w:keepLines/>
      <w:numPr>
        <w:numId w:val="0"/>
      </w:numPr>
      <w:autoSpaceDE w:val="0"/>
      <w:spacing w:before="480" w:after="240" w:line="360" w:lineRule="auto"/>
      <w:ind w:firstLine="709"/>
      <w:jc w:val="center"/>
    </w:pPr>
    <w:rPr>
      <w:b w:val="0"/>
      <w:bCs w:val="0"/>
      <w:kern w:val="0"/>
      <w:sz w:val="18"/>
      <w:szCs w:val="18"/>
    </w:rPr>
  </w:style>
  <w:style w:type="paragraph" w:customStyle="1" w:styleId="afffff">
    <w:name w:val="Подзаголовок для информации об изменениях"/>
    <w:basedOn w:val="afffc"/>
    <w:next w:val="a"/>
    <w:qFormat/>
    <w:rPr>
      <w:b/>
      <w:bCs/>
    </w:rPr>
  </w:style>
  <w:style w:type="paragraph" w:customStyle="1" w:styleId="afffff0">
    <w:name w:val="Подчёркнуный текст"/>
    <w:basedOn w:val="a"/>
    <w:next w:val="a"/>
    <w:qFormat/>
    <w:pPr>
      <w:widowControl w:val="0"/>
      <w:pBdr>
        <w:bottom w:val="single" w:sz="4" w:space="0" w:color="000000"/>
      </w:pBdr>
      <w:autoSpaceDE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1">
    <w:name w:val="Постоянная часть"/>
    <w:basedOn w:val="afff4"/>
    <w:next w:val="a"/>
    <w:qFormat/>
    <w:rPr>
      <w:sz w:val="20"/>
      <w:szCs w:val="20"/>
    </w:rPr>
  </w:style>
  <w:style w:type="paragraph" w:customStyle="1" w:styleId="afffff2">
    <w:name w:val="Прижатый влево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f3">
    <w:name w:val="Пример."/>
    <w:basedOn w:val="afff0"/>
    <w:next w:val="a"/>
    <w:qFormat/>
  </w:style>
  <w:style w:type="paragraph" w:customStyle="1" w:styleId="afffff4">
    <w:name w:val="Примечание."/>
    <w:basedOn w:val="afff0"/>
    <w:next w:val="a"/>
    <w:qFormat/>
  </w:style>
  <w:style w:type="paragraph" w:customStyle="1" w:styleId="afffff5">
    <w:name w:val="Словарная статья"/>
    <w:basedOn w:val="a"/>
    <w:next w:val="a"/>
    <w:qFormat/>
    <w:pPr>
      <w:widowControl w:val="0"/>
      <w:autoSpaceDE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f6">
    <w:name w:val="Ссылка на официальную публикацию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7">
    <w:name w:val="Текст в таблице"/>
    <w:basedOn w:val="affffa"/>
    <w:next w:val="a"/>
    <w:qFormat/>
    <w:pPr>
      <w:ind w:firstLine="500"/>
    </w:pPr>
  </w:style>
  <w:style w:type="paragraph" w:customStyle="1" w:styleId="afffff8">
    <w:name w:val="Текст ЭР (см. также)"/>
    <w:basedOn w:val="a"/>
    <w:next w:val="a"/>
    <w:qFormat/>
    <w:pPr>
      <w:widowControl w:val="0"/>
      <w:autoSpaceDE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9">
    <w:name w:val="Технический комментарий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paragraph" w:customStyle="1" w:styleId="afffffa">
    <w:name w:val="Формула"/>
    <w:basedOn w:val="a"/>
    <w:next w:val="a"/>
    <w:qFormat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b">
    <w:name w:val="Центрированный (таблица)"/>
    <w:basedOn w:val="affffa"/>
    <w:next w:val="a"/>
    <w:qFormat/>
    <w:pPr>
      <w:jc w:val="center"/>
    </w:pPr>
  </w:style>
  <w:style w:type="paragraph" w:customStyle="1" w:styleId="-">
    <w:name w:val="ЭР-содержание (правое окно)"/>
    <w:basedOn w:val="a"/>
    <w:next w:val="a"/>
    <w:qFormat/>
    <w:pPr>
      <w:widowControl w:val="0"/>
      <w:autoSpaceDE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lang w:val="ru-RU" w:bidi="ar-SA"/>
    </w:rPr>
  </w:style>
  <w:style w:type="paragraph" w:styleId="41">
    <w:name w:val="toc 4"/>
    <w:basedOn w:val="a"/>
    <w:next w:val="a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fffffc">
    <w:name w:val="endnote text"/>
    <w:basedOn w:val="a"/>
    <w:pPr>
      <w:spacing w:after="0" w:line="240" w:lineRule="auto"/>
    </w:pPr>
    <w:rPr>
      <w:sz w:val="20"/>
      <w:szCs w:val="20"/>
      <w:lang w:val="en-US"/>
    </w:rPr>
  </w:style>
  <w:style w:type="paragraph" w:customStyle="1" w:styleId="TableParagraph">
    <w:name w:val="Table Paragraph"/>
    <w:basedOn w:val="a"/>
    <w:qFormat/>
    <w:pPr>
      <w:widowControl w:val="0"/>
      <w:autoSpaceDE w:val="0"/>
      <w:spacing w:after="0" w:line="240" w:lineRule="auto"/>
      <w:ind w:left="9"/>
    </w:pPr>
    <w:rPr>
      <w:rFonts w:ascii="Times New Roman" w:hAnsi="Times New Roman"/>
    </w:rPr>
  </w:style>
  <w:style w:type="paragraph" w:styleId="afffffd">
    <w:name w:val="Subtitle"/>
    <w:basedOn w:val="a"/>
    <w:next w:val="a"/>
    <w:uiPriority w:val="11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paragraph" w:styleId="afffffe">
    <w:name w:val="TOC Heading"/>
    <w:basedOn w:val="1"/>
    <w:next w:val="a"/>
    <w:qFormat/>
    <w:pPr>
      <w:keepLines/>
      <w:numPr>
        <w:numId w:val="0"/>
      </w:numPr>
      <w:spacing w:after="0" w:line="256" w:lineRule="auto"/>
      <w:ind w:firstLine="709"/>
    </w:pPr>
    <w:rPr>
      <w:rFonts w:ascii="Calibri Light" w:hAnsi="Calibri Light"/>
      <w:b w:val="0"/>
      <w:bCs w:val="0"/>
      <w:color w:val="2F5496"/>
      <w:kern w:val="0"/>
      <w:lang w:val="ru-RU"/>
    </w:rPr>
  </w:style>
  <w:style w:type="paragraph" w:customStyle="1" w:styleId="120">
    <w:name w:val="таблСлева12"/>
    <w:basedOn w:val="a"/>
    <w:qFormat/>
    <w:pPr>
      <w:snapToGrid w:val="0"/>
      <w:spacing w:after="0" w:line="240" w:lineRule="auto"/>
    </w:pPr>
    <w:rPr>
      <w:rFonts w:ascii="Times New Roman" w:hAnsi="Times New Roman"/>
      <w:iCs/>
      <w:sz w:val="24"/>
      <w:szCs w:val="28"/>
    </w:rPr>
  </w:style>
  <w:style w:type="paragraph" w:styleId="affffff">
    <w:name w:val="Revision"/>
    <w:qFormat/>
    <w:rPr>
      <w:rFonts w:ascii="Calibri" w:eastAsia="Times New Roman" w:hAnsi="Calibri" w:cs="Times New Roman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styleId="affffff0">
    <w:name w:val="footnote reference"/>
    <w:basedOn w:val="a0"/>
    <w:uiPriority w:val="99"/>
    <w:semiHidden/>
    <w:unhideWhenUsed/>
    <w:rsid w:val="00BA60C3"/>
    <w:rPr>
      <w:vertAlign w:val="superscript"/>
    </w:rPr>
  </w:style>
  <w:style w:type="table" w:styleId="affffff1">
    <w:name w:val="Table Grid"/>
    <w:basedOn w:val="a1"/>
    <w:uiPriority w:val="39"/>
    <w:rsid w:val="00BA60C3"/>
    <w:pPr>
      <w:suppressAutoHyphens w:val="0"/>
    </w:pPr>
    <w:rPr>
      <w:rFonts w:ascii="Calibri" w:eastAsia="Calibri" w:hAnsi="Calibri" w:cs="Times New Roman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f2">
    <w:name w:val="Символ сноски"/>
    <w:qFormat/>
    <w:rsid w:val="003C4454"/>
  </w:style>
  <w:style w:type="table" w:customStyle="1" w:styleId="17">
    <w:name w:val="Сетка таблицы1"/>
    <w:basedOn w:val="a1"/>
    <w:next w:val="affffff1"/>
    <w:uiPriority w:val="59"/>
    <w:rsid w:val="00DE2480"/>
    <w:pPr>
      <w:suppressAutoHyphens w:val="0"/>
      <w:jc w:val="both"/>
    </w:pPr>
    <w:rPr>
      <w:rFonts w:eastAsia="Times New Roman" w:cs="Times New Roman"/>
      <w:sz w:val="28"/>
      <w:szCs w:val="28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D5034-70CD-413F-B604-FADCA584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ЦРПО Мосполитех</dc:creator>
  <cp:keywords> </cp:keywords>
  <dc:description/>
  <cp:lastModifiedBy>Анна-Мария Рейм</cp:lastModifiedBy>
  <cp:revision>12</cp:revision>
  <cp:lastPrinted>2022-09-12T13:25:00Z</cp:lastPrinted>
  <dcterms:created xsi:type="dcterms:W3CDTF">2023-05-25T09:53:00Z</dcterms:created>
  <dcterms:modified xsi:type="dcterms:W3CDTF">2023-09-15T09:46:00Z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1059261908</vt:r8>
  </property>
</Properties>
</file>